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E" w:rsidRPr="007147AF" w:rsidRDefault="0000484E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443" w:rsidRPr="00BB77DF" w:rsidRDefault="007B265B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8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</w:t>
      </w:r>
      <w:proofErr w:type="gramEnd"/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99/2016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72/2019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149/2020</w:t>
      </w:r>
      <w:r w:rsidR="00577637" w:rsidRPr="00FC64CC">
        <w:rPr>
          <w:rFonts w:ascii="Times New Roman" w:hAnsi="Times New Roman" w:cs="Times New Roman"/>
          <w:sz w:val="24"/>
          <w:szCs w:val="24"/>
        </w:rPr>
        <w:t>, 118/2021</w:t>
      </w:r>
      <w:r w:rsidR="00577637">
        <w:rPr>
          <w:rFonts w:ascii="Times New Roman" w:hAnsi="Times New Roman" w:cs="Times New Roman"/>
          <w:sz w:val="24"/>
          <w:szCs w:val="24"/>
        </w:rPr>
        <w:t xml:space="preserve">, 138/2022 и 118/2021-др. </w:t>
      </w:r>
      <w:proofErr w:type="gramStart"/>
      <w:r w:rsidR="00577637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577637" w:rsidRPr="00CB694F">
        <w:rPr>
          <w:rFonts w:ascii="Times New Roman" w:hAnsi="Times New Roman" w:cs="Times New Roman"/>
        </w:rPr>
        <w:t>)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члана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proofErr w:type="gramStart"/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/2014-др. закон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101/2016-др. 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47/2018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111/2021-др.закон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="00223443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Статута Општине Владичин Хан ("Службени гласник </w:t>
      </w:r>
      <w:r w:rsidR="00E856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="00223443" w:rsidRPr="008B3337">
        <w:rPr>
          <w:rFonts w:ascii="Times New Roman" w:eastAsia="Times New Roman" w:hAnsi="Times New Roman" w:cs="Times New Roman"/>
          <w:color w:val="000000"/>
          <w:sz w:val="24"/>
          <w:szCs w:val="24"/>
        </w:rPr>
        <w:t>" број 4/2019</w:t>
      </w:r>
      <w:r w:rsidR="00FC4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28/2022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</w:t>
      </w:r>
      <w:r w:rsidR="00FC46E2">
        <w:rPr>
          <w:rFonts w:ascii="Times New Roman" w:eastAsia="Times New Roman" w:hAnsi="Times New Roman" w:cs="Times New Roman"/>
          <w:color w:val="000000"/>
          <w:sz w:val="24"/>
          <w:szCs w:val="24"/>
        </w:rPr>
        <w:t>25.07.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54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FC46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p w:rsidR="007B265B" w:rsidRDefault="007B265B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802E7A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4E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</w:t>
      </w:r>
      <w:proofErr w:type="gramStart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 </w:t>
      </w:r>
      <w:r w:rsidR="00B9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ИЗМЕНАМА</w:t>
      </w:r>
      <w:proofErr w:type="gramEnd"/>
      <w:r w:rsidR="00B9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ДОПУНАМА </w:t>
      </w:r>
    </w:p>
    <w:p w:rsidR="007B265B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ОДЛУКЕ О 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БУЏЕТУ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ГОДИНУ</w:t>
      </w:r>
    </w:p>
    <w:p w:rsidR="00B9644E" w:rsidRPr="00B9644E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Е Б А Л А Н С    1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84E" w:rsidRP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484D51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283485" w:rsidRDefault="00283485" w:rsidP="00283485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28/2022),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283485" w:rsidRDefault="00283485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3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0484E" w:rsidRDefault="0000484E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802E7A">
        <w:rPr>
          <w:rFonts w:ascii="Times New Roman" w:hAnsi="Times New Roman" w:cs="Times New Roman"/>
          <w:sz w:val="24"/>
          <w:lang w:val="sr-Cyrl-CS"/>
        </w:rPr>
        <w:t>83,5</w:t>
      </w:r>
      <w:r w:rsidR="00D15488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00484E" w:rsidRDefault="0000484E" w:rsidP="0000484E">
      <w:pPr>
        <w:pStyle w:val="Header"/>
        <w:ind w:left="1200"/>
        <w:jc w:val="both"/>
        <w:rPr>
          <w:rFonts w:ascii="Times New Roman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02E7A">
        <w:rPr>
          <w:rFonts w:ascii="Times New Roman" w:hAnsi="Times New Roman" w:cs="Times New Roman"/>
          <w:sz w:val="24"/>
        </w:rPr>
        <w:t>947,8</w:t>
      </w:r>
      <w:r w:rsidR="0000484E">
        <w:rPr>
          <w:rFonts w:ascii="Times New Roman" w:hAnsi="Times New Roman" w:cs="Times New Roman"/>
          <w:sz w:val="24"/>
        </w:rPr>
        <w:t>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="00F25701">
        <w:rPr>
          <w:rFonts w:ascii="Times New Roman" w:hAnsi="Times New Roman" w:cs="Times New Roman"/>
          <w:sz w:val="24"/>
          <w:lang w:val="sr-Cyrl-CS"/>
        </w:rPr>
        <w:t>,00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0484E" w:rsidRDefault="0000484E" w:rsidP="0000484E">
      <w:pPr>
        <w:pStyle w:val="Header"/>
        <w:ind w:left="1200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1,</w:t>
      </w:r>
      <w:r w:rsidR="00802E7A">
        <w:rPr>
          <w:rFonts w:ascii="Times New Roman" w:eastAsia="Calibri" w:hAnsi="Times New Roman" w:cs="Times New Roman"/>
          <w:sz w:val="24"/>
        </w:rPr>
        <w:t>031.3</w:t>
      </w:r>
      <w:r w:rsidR="00DB55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0</w:t>
      </w:r>
      <w:r w:rsidR="00F25701">
        <w:rPr>
          <w:rFonts w:ascii="Times New Roman" w:eastAsia="Calibri" w:hAnsi="Times New Roman" w:cs="Times New Roman"/>
          <w:sz w:val="24"/>
          <w:lang w:val="sr-Cyrl-CS"/>
        </w:rPr>
        <w:t>,00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динара</w:t>
      </w:r>
    </w:p>
    <w:p w:rsidR="00E04A60" w:rsidRDefault="00E04A60" w:rsidP="00D15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буџета </w:t>
      </w:r>
      <w:r w:rsidR="0000484E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Општине Владичин Хан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као и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947,800,000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1,031,300,000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-83,500,000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фискални 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-83,500,000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E66090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090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83,500,000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2E7A" w:rsidRPr="00D344ED" w:rsidTr="00E660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83,500,000</w:t>
            </w:r>
          </w:p>
        </w:tc>
      </w:tr>
      <w:tr w:rsidR="002476D1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B935C9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76D1" w:rsidRPr="00B935C9" w:rsidRDefault="002476D1" w:rsidP="00E66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76D1" w:rsidRPr="0037615D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2A5AEE" w:rsidRDefault="00283485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2A5A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7B265B" w:rsidRDefault="007B265B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476D1">
        <w:rPr>
          <w:rFonts w:ascii="Times New Roman" w:hAnsi="Times New Roman" w:cs="Times New Roman"/>
          <w:sz w:val="24"/>
          <w:szCs w:val="24"/>
        </w:rPr>
        <w:t>3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802E7A">
        <w:rPr>
          <w:rFonts w:ascii="Times New Roman" w:hAnsi="Times New Roman" w:cs="Times New Roman"/>
          <w:sz w:val="24"/>
          <w:szCs w:val="24"/>
        </w:rPr>
        <w:t>031.3</w:t>
      </w:r>
      <w:r w:rsidR="00DB555B">
        <w:rPr>
          <w:rFonts w:ascii="Times New Roman" w:hAnsi="Times New Roman" w:cs="Times New Roman"/>
          <w:sz w:val="24"/>
          <w:szCs w:val="24"/>
        </w:rPr>
        <w:t>0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буџета износе </w:t>
      </w:r>
      <w:r w:rsidR="003F205B">
        <w:rPr>
          <w:rFonts w:ascii="Times New Roman" w:hAnsi="Times New Roman" w:cs="Times New Roman"/>
          <w:sz w:val="24"/>
          <w:szCs w:val="24"/>
        </w:rPr>
        <w:t>842</w:t>
      </w:r>
      <w:r w:rsidR="001D5BDE">
        <w:rPr>
          <w:rFonts w:ascii="Times New Roman" w:hAnsi="Times New Roman" w:cs="Times New Roman"/>
          <w:sz w:val="24"/>
          <w:szCs w:val="24"/>
        </w:rPr>
        <w:t>.250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 износе </w:t>
      </w:r>
      <w:r w:rsidR="00B91266">
        <w:rPr>
          <w:rFonts w:ascii="Times New Roman" w:hAnsi="Times New Roman" w:cs="Times New Roman"/>
          <w:sz w:val="24"/>
          <w:szCs w:val="24"/>
        </w:rPr>
        <w:t>1</w:t>
      </w:r>
      <w:r w:rsidR="001D5BDE">
        <w:rPr>
          <w:rFonts w:ascii="Times New Roman" w:hAnsi="Times New Roman" w:cs="Times New Roman"/>
          <w:sz w:val="24"/>
          <w:szCs w:val="24"/>
        </w:rPr>
        <w:t>05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81542">
        <w:rPr>
          <w:rFonts w:ascii="Times New Roman" w:hAnsi="Times New Roman" w:cs="Times New Roman"/>
          <w:sz w:val="24"/>
          <w:szCs w:val="24"/>
        </w:rPr>
        <w:t>5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 а пренета средства из претходне године </w:t>
      </w:r>
      <w:r w:rsidR="00802E7A">
        <w:rPr>
          <w:rFonts w:ascii="Times New Roman" w:hAnsi="Times New Roman" w:cs="Times New Roman"/>
          <w:sz w:val="24"/>
          <w:szCs w:val="24"/>
          <w:lang w:val="sr-Cyrl-CS"/>
        </w:rPr>
        <w:t>83,5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81542" w:rsidRDefault="00381542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2A5AEE" w:rsidRDefault="002A5AEE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C16305" w:rsidRDefault="00C16305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очекује у 202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средства из развојне помоћи 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УНОПСа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B91266">
        <w:rPr>
          <w:rFonts w:ascii="Times New Roman" w:hAnsi="Times New Roman" w:cs="Times New Roman"/>
          <w:sz w:val="24"/>
          <w:szCs w:val="24"/>
        </w:rPr>
        <w:t>281.986</w:t>
      </w:r>
      <w:r w:rsidR="00582A37">
        <w:rPr>
          <w:rFonts w:ascii="Times New Roman" w:hAnsi="Times New Roman" w:cs="Times New Roman"/>
          <w:sz w:val="24"/>
          <w:szCs w:val="24"/>
        </w:rPr>
        <w:t xml:space="preserve">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582A37">
        <w:rPr>
          <w:rFonts w:ascii="Times New Roman" w:hAnsi="Times New Roman" w:cs="Times New Roman"/>
          <w:sz w:val="24"/>
          <w:szCs w:val="24"/>
        </w:rPr>
        <w:t>3</w:t>
      </w:r>
      <w:r w:rsidR="00B91266">
        <w:rPr>
          <w:rFonts w:ascii="Times New Roman" w:hAnsi="Times New Roman" w:cs="Times New Roman"/>
          <w:sz w:val="24"/>
          <w:szCs w:val="24"/>
        </w:rPr>
        <w:t>4</w:t>
      </w:r>
      <w:r w:rsidR="00582A37">
        <w:rPr>
          <w:rFonts w:ascii="Times New Roman" w:hAnsi="Times New Roman" w:cs="Times New Roman"/>
          <w:sz w:val="24"/>
          <w:szCs w:val="24"/>
        </w:rPr>
        <w:t>,000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  <w:r w:rsidR="0020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952162" w:rsidRPr="00952162" w:rsidTr="00952162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F02CAD" w:rsidRDefault="00952162" w:rsidP="00F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F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</w:t>
            </w:r>
            <w:proofErr w:type="gramEnd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извори финансирања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952162" w:rsidRPr="00952162" w:rsidTr="00952162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8607F4" w:rsidRDefault="008607F4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206591" w:rsidRDefault="00206591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B66" w:rsidRPr="00952162" w:rsidTr="00952162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EE3659" w:rsidRDefault="00425B66" w:rsidP="00425B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Побољшање социјалне инклузија у Општини Владичин Хан– УНОПС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692.149,05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281.986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Pr="00EE3659" w:rsidRDefault="00425B66" w:rsidP="00D2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52162" w:rsidRDefault="00952162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16305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1B8D" w:rsidRDefault="00BF1B8D" w:rsidP="00BF1B8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табела 1.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гласи:</w:t>
      </w: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0902" w:type="dxa"/>
        <w:tblInd w:w="103" w:type="dxa"/>
        <w:tblLayout w:type="fixed"/>
        <w:tblLook w:val="04A0"/>
      </w:tblPr>
      <w:tblGrid>
        <w:gridCol w:w="1423"/>
        <w:gridCol w:w="884"/>
        <w:gridCol w:w="5068"/>
        <w:gridCol w:w="1426"/>
        <w:gridCol w:w="934"/>
        <w:gridCol w:w="1167"/>
      </w:tblGrid>
      <w:tr w:rsidR="00057AF7" w:rsidRPr="00057AF7" w:rsidTr="00057AF7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2023.  </w:t>
            </w:r>
          </w:p>
        </w:tc>
      </w:tr>
      <w:tr w:rsidR="00057AF7" w:rsidRPr="00057AF7" w:rsidTr="00057AF7">
        <w:trPr>
          <w:trHeight w:val="94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Структура 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83,500,000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8.10%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311712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Пренета неутрошена средства за посебне намене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28,000,000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2.72%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55,500,000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5.38%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842,250,000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81.67%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425,300,000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41.24%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351,000,000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34.03%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285,000,000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27.64%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35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</w:t>
            </w:r>
            <w:r w:rsidR="00035178">
              <w:rPr>
                <w:rFonts w:ascii="Times New Roman" w:eastAsia="Times New Roman" w:hAnsi="Times New Roman" w:cs="Times New Roman"/>
              </w:rPr>
              <w:t>.</w:t>
            </w:r>
            <w:r w:rsidRPr="00057AF7">
              <w:rPr>
                <w:rFonts w:ascii="Times New Roman" w:eastAsia="Times New Roman" w:hAnsi="Times New Roman" w:cs="Times New Roman"/>
              </w:rPr>
              <w:t xml:space="preserve">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1.65%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29,000,000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2.81%</w:t>
            </w:r>
          </w:p>
        </w:tc>
      </w:tr>
      <w:tr w:rsidR="00057AF7" w:rsidRPr="00057AF7" w:rsidTr="00057AF7">
        <w:trPr>
          <w:trHeight w:val="5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650,000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0.06%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5,000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5,000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35178" w:rsidRDefault="00057AF7" w:rsidP="00035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</w:t>
            </w:r>
            <w:r w:rsidR="0003517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035178">
              <w:rPr>
                <w:rFonts w:ascii="Times New Roman" w:eastAsia="Times New Roman" w:hAnsi="Times New Roman" w:cs="Times New Roman"/>
              </w:rPr>
              <w:t>д</w:t>
            </w:r>
            <w:r w:rsidRPr="00057AF7">
              <w:rPr>
                <w:rFonts w:ascii="Times New Roman" w:eastAsia="Times New Roman" w:hAnsi="Times New Roman" w:cs="Times New Roman"/>
              </w:rPr>
              <w:t>елатн</w:t>
            </w:r>
            <w:proofErr w:type="gramEnd"/>
            <w:r w:rsidR="000351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19,150,000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1.86%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87,000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41,300,000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4.00%</w:t>
            </w:r>
          </w:p>
        </w:tc>
      </w:tr>
      <w:tr w:rsidR="00057AF7" w:rsidRPr="00057AF7" w:rsidTr="00035178">
        <w:trPr>
          <w:trHeight w:val="4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14,500,000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1.41%</w:t>
            </w:r>
          </w:p>
        </w:tc>
      </w:tr>
      <w:tr w:rsidR="00057AF7" w:rsidRPr="00057AF7" w:rsidTr="00130B15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15,600,000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1.51%</w:t>
            </w:r>
          </w:p>
        </w:tc>
      </w:tr>
      <w:tr w:rsidR="00057AF7" w:rsidRPr="00057AF7" w:rsidTr="00130B15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1,900,000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130B15">
        <w:trPr>
          <w:trHeight w:val="4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3,400,000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0.33%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0.05%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5,400,000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0.52%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20,000,000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1.94%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1.26%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320,000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320,000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6,300,000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0.61%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 за оглашавање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1.26%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1.26%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350,170,000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33.95%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30,600,000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2.97%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30,600,000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2.97%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319,570,000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30.99%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300,000,000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29.09%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12,570,000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1.22%</w:t>
            </w:r>
          </w:p>
        </w:tc>
      </w:tr>
      <w:tr w:rsidR="00057AF7" w:rsidRPr="00057AF7" w:rsidTr="00057AF7">
        <w:trPr>
          <w:trHeight w:val="5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0.68%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65,810,000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6.38%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28,100,000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2.72%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18,000,000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1.75%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5,300,000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0.51%</w:t>
            </w:r>
          </w:p>
        </w:tc>
      </w:tr>
      <w:tr w:rsidR="00057AF7" w:rsidRPr="00057AF7" w:rsidTr="001C2875">
        <w:trPr>
          <w:trHeight w:val="9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0.29%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1,310,000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12,400,000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1.20%</w:t>
            </w:r>
          </w:p>
        </w:tc>
      </w:tr>
      <w:tr w:rsidR="00057AF7" w:rsidRPr="00057AF7" w:rsidTr="001C2875">
        <w:trPr>
          <w:trHeight w:val="7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1C2875">
        <w:trPr>
          <w:trHeight w:val="7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1,810,000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130B15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6,470,000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0.63%</w:t>
            </w:r>
          </w:p>
        </w:tc>
      </w:tr>
      <w:tr w:rsidR="00057AF7" w:rsidRPr="00057AF7" w:rsidTr="00130B15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742225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евиденцију и обележавање животиња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130B15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1,450,000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0.14%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0.08%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1,560,000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0.15%</w:t>
            </w:r>
          </w:p>
        </w:tc>
      </w:tr>
      <w:tr w:rsidR="00057AF7" w:rsidRPr="00057AF7" w:rsidTr="00057AF7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3,810,000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0.37%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3,807,000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0.37%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7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2,000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19,500,000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1.89%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19,500,000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1.89%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0.19%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1,900,000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970,000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0.09%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772114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970,000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0.09%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105,550,000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10.23%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105,500,000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10.23%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105,500,000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10.23%</w:t>
            </w:r>
          </w:p>
        </w:tc>
      </w:tr>
      <w:tr w:rsidR="00057AF7" w:rsidRPr="00057AF7" w:rsidTr="00057AF7">
        <w:trPr>
          <w:trHeight w:val="6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947,800,000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91.90%</w:t>
            </w:r>
          </w:p>
        </w:tc>
      </w:tr>
      <w:tr w:rsidR="00057AF7" w:rsidRPr="00057AF7" w:rsidTr="00057AF7">
        <w:trPr>
          <w:trHeight w:val="8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1,031,300,000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100.00%</w:t>
            </w:r>
          </w:p>
        </w:tc>
      </w:tr>
    </w:tbl>
    <w:p w:rsidR="00057AF7" w:rsidRDefault="00057AF7" w:rsidP="00057AF7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4C7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964C7" w:rsidRDefault="00712F0C" w:rsidP="00712F0C">
      <w:pPr>
        <w:spacing w:after="0"/>
        <w:ind w:left="405" w:firstLine="303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BF1B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BF1B8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BF1B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BF1B8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 w:rsidR="00BF1B8D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1,</w:t>
      </w:r>
      <w:r w:rsidR="004868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 замењује се износом од </w:t>
      </w:r>
      <w:r w:rsidR="00130B15">
        <w:rPr>
          <w:rFonts w:ascii="Times New Roman" w:hAnsi="Times New Roman" w:cs="Times New Roman"/>
          <w:sz w:val="24"/>
          <w:szCs w:val="24"/>
          <w:lang w:val="sr-Cyrl-CS"/>
        </w:rPr>
        <w:t>319.8</w:t>
      </w:r>
      <w:r>
        <w:rPr>
          <w:rFonts w:ascii="Times New Roman" w:hAnsi="Times New Roman" w:cs="Times New Roman"/>
          <w:sz w:val="24"/>
          <w:szCs w:val="24"/>
          <w:lang w:val="sr-Cyrl-CS"/>
        </w:rPr>
        <w:t>00 динара.</w:t>
      </w:r>
    </w:p>
    <w:p w:rsidR="000964C7" w:rsidRDefault="000964C7" w:rsidP="000964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964C7" w:rsidRPr="000964C7" w:rsidRDefault="000964C7" w:rsidP="000964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:rsidR="00887A7F" w:rsidRDefault="00330FF1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Преглед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капиталних пројеката мења се и гласи: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4960D3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3457" w:type="dxa"/>
        <w:tblInd w:w="98" w:type="dxa"/>
        <w:tblLook w:val="04A0"/>
      </w:tblPr>
      <w:tblGrid>
        <w:gridCol w:w="1059"/>
        <w:gridCol w:w="3091"/>
        <w:gridCol w:w="1780"/>
        <w:gridCol w:w="1683"/>
        <w:gridCol w:w="1416"/>
        <w:gridCol w:w="1416"/>
        <w:gridCol w:w="1416"/>
        <w:gridCol w:w="1596"/>
      </w:tblGrid>
      <w:tr w:rsidR="00174160" w:rsidRPr="00174160" w:rsidTr="00174160">
        <w:trPr>
          <w:trHeight w:val="1080"/>
        </w:trPr>
        <w:tc>
          <w:tcPr>
            <w:tcW w:w="13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ПРЕГЛЕД  КАПИТАЛНИХ ПРОЈЕКАТА ПО СЕКТОРИМА, ВРЕДНОСТИ, ГОДИНАМА И ПРИОРИТЕТИМА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шифра сектора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 сектора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укупна вредност пројеката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реализованог до 2023.године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сектора по годинама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 - број бодова у рангирању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160" w:rsidRPr="00174160" w:rsidTr="00174160">
        <w:trPr>
          <w:trHeight w:val="5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274,400,000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42,400,000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16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90.50</w:t>
            </w:r>
          </w:p>
        </w:tc>
      </w:tr>
      <w:tr w:rsidR="00174160" w:rsidRPr="00174160" w:rsidTr="00174160">
        <w:trPr>
          <w:trHeight w:val="69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атмосферске канализације "Центар"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174160" w:rsidRPr="00174160" w:rsidTr="00174160">
        <w:trPr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МЗ Козница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174160" w:rsidRPr="00174160" w:rsidTr="00174160">
        <w:trPr>
          <w:trHeight w:val="144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65.50</w:t>
            </w:r>
          </w:p>
        </w:tc>
      </w:tr>
      <w:tr w:rsidR="00174160" w:rsidRPr="00174160" w:rsidTr="00174160">
        <w:trPr>
          <w:trHeight w:val="17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174160" w:rsidRPr="00174160" w:rsidTr="00174160">
        <w:trPr>
          <w:trHeight w:val="183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174160" w:rsidRPr="00174160" w:rsidTr="00174160">
        <w:trPr>
          <w:trHeight w:val="118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174160" w:rsidRPr="00174160" w:rsidTr="00174160">
        <w:trPr>
          <w:trHeight w:val="155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66.50</w:t>
            </w:r>
          </w:p>
        </w:tc>
      </w:tr>
      <w:tr w:rsidR="00174160" w:rsidRPr="00174160" w:rsidTr="00174160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водоводне мреже за села Лепеница и Кацапун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174160" w:rsidRPr="00174160" w:rsidTr="00174160">
        <w:trPr>
          <w:trHeight w:val="88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водоводне мреже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174160" w:rsidRPr="00174160" w:rsidTr="00174160">
        <w:trPr>
          <w:trHeight w:val="1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69.50</w:t>
            </w:r>
          </w:p>
        </w:tc>
      </w:tr>
      <w:tr w:rsidR="00174160" w:rsidRPr="00174160" w:rsidTr="00174160">
        <w:trPr>
          <w:trHeight w:val="44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бунара број 6 у изворишту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47.50</w:t>
            </w:r>
          </w:p>
        </w:tc>
      </w:tr>
      <w:tr w:rsidR="00174160" w:rsidRPr="00174160" w:rsidTr="006E7175">
        <w:trPr>
          <w:trHeight w:val="1152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74.50</w:t>
            </w:r>
          </w:p>
        </w:tc>
      </w:tr>
      <w:tr w:rsidR="00174160" w:rsidRPr="00174160" w:rsidTr="006E7175">
        <w:trPr>
          <w:trHeight w:val="8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секундарне водоводне мреже у насељу Бојчинце - Владичин Хан.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174160" w:rsidRPr="00174160" w:rsidTr="006E7175">
        <w:trPr>
          <w:trHeight w:val="56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примарног цевовода у МЗ Лепеница.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46.50</w:t>
            </w:r>
          </w:p>
        </w:tc>
      </w:tr>
      <w:tr w:rsidR="00174160" w:rsidRPr="00174160" w:rsidTr="00174160">
        <w:trPr>
          <w:trHeight w:val="9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Опремање ЈП Водовод машином за одржавање канализационе мреже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Опремање ЈП Комунално - набавком путарског возила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</w:tr>
      <w:tr w:rsidR="00174160" w:rsidRPr="00174160" w:rsidTr="00174160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226,100,000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174160">
        <w:trPr>
          <w:trHeight w:val="8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система јавне расвете ка сеоским месним заједницама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174160" w:rsidRPr="00174160" w:rsidTr="00174160">
        <w:trPr>
          <w:trHeight w:val="51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улице "Први мај"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57.00</w:t>
            </w:r>
          </w:p>
        </w:tc>
      </w:tr>
      <w:tr w:rsidR="00174160" w:rsidRPr="00174160" w:rsidTr="006E7175">
        <w:trPr>
          <w:trHeight w:val="56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Изградња улице Боре Станковића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Јурија Гагарина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Ивана Милутиновића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Пролетерске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Цвијићеве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174160" w:rsidRPr="00174160" w:rsidTr="00174160">
        <w:trPr>
          <w:trHeight w:val="55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Краља Петра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54.50</w:t>
            </w:r>
          </w:p>
        </w:tc>
      </w:tr>
      <w:tr w:rsidR="00174160" w:rsidRPr="00174160" w:rsidTr="00174160">
        <w:trPr>
          <w:trHeight w:val="56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Милентија Поповића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174160" w:rsidRPr="00174160" w:rsidTr="006E7175">
        <w:trPr>
          <w:trHeight w:val="48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Пчињске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67.00</w:t>
            </w:r>
          </w:p>
        </w:tc>
      </w:tr>
      <w:tr w:rsidR="00174160" w:rsidRPr="00174160" w:rsidTr="006E7175">
        <w:trPr>
          <w:trHeight w:val="84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две осе градских саобраћајница у насељу "Ширине"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174160" w:rsidRPr="00174160" w:rsidTr="00174160">
        <w:trPr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крака у улици Николе Тесле са јавним пакиралиштем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</w:tr>
      <w:tr w:rsidR="00174160" w:rsidRPr="00174160" w:rsidTr="00174160">
        <w:trPr>
          <w:trHeight w:val="27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некатегорисаних путева  у МЗ Лебет, Мањак, Љутеж, Полом, Богошево, Стубал, Прекодолце, Житорађе, Козница, Репиште, Јастребац, Декутинце, Лепеница, Репинце, Прибој, Куново и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174160" w:rsidRPr="00174160" w:rsidTr="00174160">
        <w:trPr>
          <w:trHeight w:val="6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иградња пешачког моста на реци Врли  у Вл. Хану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174160" w:rsidRPr="00174160" w:rsidTr="00174160">
        <w:trPr>
          <w:trHeight w:val="7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пешачке зоне у ТЦ Занатски центар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6E7175">
        <w:trPr>
          <w:trHeight w:val="76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спортско рекреативног центра у насељу Пољана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174160" w:rsidRPr="00174160" w:rsidTr="006E7175">
        <w:trPr>
          <w:trHeight w:val="107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и опремање спортско рекреативних јавних површина на територији Општине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174160" w:rsidRPr="00174160" w:rsidTr="00174160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отворених спортских терена на УСЦ Куњак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57.50</w:t>
            </w:r>
          </w:p>
        </w:tc>
      </w:tr>
      <w:tr w:rsidR="00174160" w:rsidRPr="00174160" w:rsidTr="00174160">
        <w:trPr>
          <w:trHeight w:val="300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6E7175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6E7175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канцеларија згаде Општинске управе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174160" w:rsidRPr="00174160" w:rsidTr="00174160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535,100,000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174160">
        <w:trPr>
          <w:trHeight w:val="13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174160" w:rsidRPr="00174160" w:rsidTr="00174160">
        <w:trPr>
          <w:trHeight w:val="10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174160" w:rsidRPr="00174160" w:rsidTr="006E7175">
        <w:trPr>
          <w:trHeight w:val="1301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174160" w:rsidRPr="00174160" w:rsidTr="006E7175">
        <w:trPr>
          <w:trHeight w:val="1194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174160" w:rsidRPr="00174160" w:rsidTr="00174160">
        <w:trPr>
          <w:trHeight w:val="330"/>
        </w:trPr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1,078,600,000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724,000,000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1,078,600,000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64C7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4AF" w:rsidRDefault="007024AF" w:rsidP="007024A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табеле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2,3,4 и 5 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9219" w:type="dxa"/>
        <w:tblInd w:w="103" w:type="dxa"/>
        <w:tblLook w:val="04A0"/>
      </w:tblPr>
      <w:tblGrid>
        <w:gridCol w:w="782"/>
        <w:gridCol w:w="5035"/>
        <w:gridCol w:w="1843"/>
        <w:gridCol w:w="1559"/>
      </w:tblGrid>
      <w:tr w:rsidR="006E7175" w:rsidRPr="006E7175" w:rsidTr="006E7175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Структура       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838,910,000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81.34%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201,630,440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19.55%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160,290,000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15.54%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25,855,000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2.51%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3,425,440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0.33%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9,160,000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0.89%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2,900,000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0.28%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300,995,000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29.19%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69,350,000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6.72%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2,535,000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59,155,000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5.74%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48,950,000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4.75%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103,200,000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10.01%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17,805,000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1.73%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56,000,000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5.43%</w:t>
            </w:r>
          </w:p>
        </w:tc>
      </w:tr>
      <w:tr w:rsidR="006E7175" w:rsidRPr="006E7175" w:rsidTr="006E7175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21,000,000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2.04%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35,000,000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3.39%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115,600,000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11.21%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105,600,000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10.24%</w:t>
            </w:r>
          </w:p>
        </w:tc>
      </w:tr>
      <w:tr w:rsidR="006E7175" w:rsidRPr="006E7175" w:rsidTr="006E7175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0.97%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50,600,000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50,600,000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86,650,000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8.40%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62,650,000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6.07%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1,150,000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20,550,000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1.99%</w:t>
            </w:r>
          </w:p>
        </w:tc>
      </w:tr>
      <w:tr w:rsidR="006E7175" w:rsidRPr="006E7175" w:rsidTr="006E7175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0.03%</w:t>
            </w:r>
          </w:p>
        </w:tc>
      </w:tr>
      <w:tr w:rsidR="006E7175" w:rsidRPr="006E7175" w:rsidTr="006E7175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27,434,560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2.66%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319,800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0.03%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27,114,760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2.63%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500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192,390,000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18.66%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162,390,000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15.75%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129,990,000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12.60%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31,300,000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3.04%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1,100,000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0.11%</w:t>
            </w:r>
          </w:p>
        </w:tc>
      </w:tr>
      <w:tr w:rsidR="006E7175" w:rsidRPr="006E7175" w:rsidTr="006E7175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30,000,000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1,031,300,000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</w:tr>
    </w:tbl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9595" w:type="dxa"/>
        <w:tblInd w:w="103" w:type="dxa"/>
        <w:tblLook w:val="04A0"/>
      </w:tblPr>
      <w:tblGrid>
        <w:gridCol w:w="1282"/>
        <w:gridCol w:w="5102"/>
        <w:gridCol w:w="1953"/>
        <w:gridCol w:w="1258"/>
      </w:tblGrid>
      <w:tr w:rsidR="000B1032" w:rsidRPr="000B1032" w:rsidTr="000B1032">
        <w:trPr>
          <w:trHeight w:val="13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75,350,000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15,800,000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1.53%</w:t>
            </w:r>
          </w:p>
        </w:tc>
      </w:tr>
      <w:tr w:rsidR="000B1032" w:rsidRPr="000B1032" w:rsidTr="000B1032">
        <w:trPr>
          <w:trHeight w:val="73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50,750,000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4.92%</w:t>
            </w:r>
          </w:p>
        </w:tc>
      </w:tr>
      <w:tr w:rsidR="000B1032" w:rsidRPr="000B1032" w:rsidTr="000B1032">
        <w:trPr>
          <w:trHeight w:val="57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8,800,000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0.85%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275,510,000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26.71%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26,360,000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2.56%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212,655,440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20.62%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36,494,560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3.54%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162,940,000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15.80%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0.53%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148,040,000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14.35%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148,040,000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14.35%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0.91%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3.15%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12,700,000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1.23%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0.10%</w:t>
            </w:r>
          </w:p>
        </w:tc>
      </w:tr>
      <w:tr w:rsidR="000B1032" w:rsidRPr="000B1032" w:rsidTr="000B1032">
        <w:trPr>
          <w:trHeight w:val="418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125,650,000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12.18%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21,850,000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2.12%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73,200,000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7.10%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22,100,000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2.14%</w:t>
            </w:r>
          </w:p>
        </w:tc>
      </w:tr>
      <w:tr w:rsidR="000B1032" w:rsidRPr="000B1032" w:rsidTr="000B1032">
        <w:trPr>
          <w:trHeight w:val="6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0.82%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0.52%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67,950,000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6.59%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35,200,000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3.41%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0.44%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19.73%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105,700,000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10.25%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66,200,000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6.42%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31,600,000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3.06%</w:t>
            </w:r>
          </w:p>
        </w:tc>
      </w:tr>
      <w:tr w:rsidR="000B1032" w:rsidRPr="000B1032" w:rsidTr="000B1032">
        <w:trPr>
          <w:trHeight w:val="52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1,031,300,000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F49D4" w:rsidRDefault="009F49D4" w:rsidP="00A41797">
      <w:pPr>
        <w:rPr>
          <w:rFonts w:ascii="Times New Roman" w:hAnsi="Times New Roman"/>
          <w:sz w:val="24"/>
          <w:szCs w:val="24"/>
        </w:rPr>
      </w:pPr>
    </w:p>
    <w:p w:rsidR="00FA3F15" w:rsidRDefault="00FA3F15" w:rsidP="00A41797">
      <w:pPr>
        <w:rPr>
          <w:rFonts w:ascii="Times New Roman" w:hAnsi="Times New Roman"/>
          <w:sz w:val="24"/>
          <w:szCs w:val="24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B1032" w:rsidSect="00FA3F15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3125" w:type="dxa"/>
        <w:tblInd w:w="98" w:type="dxa"/>
        <w:tblLook w:val="04A0"/>
      </w:tblPr>
      <w:tblGrid>
        <w:gridCol w:w="482"/>
        <w:gridCol w:w="482"/>
        <w:gridCol w:w="1102"/>
        <w:gridCol w:w="624"/>
        <w:gridCol w:w="756"/>
        <w:gridCol w:w="715"/>
        <w:gridCol w:w="5347"/>
        <w:gridCol w:w="76"/>
        <w:gridCol w:w="1726"/>
        <w:gridCol w:w="1815"/>
      </w:tblGrid>
      <w:tr w:rsidR="000B1032" w:rsidRPr="000B1032" w:rsidTr="00A25D01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износ планираних средстава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B1032" w:rsidRPr="000B1032" w:rsidTr="00A25D01">
        <w:trPr>
          <w:trHeight w:val="5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7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9,100,000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4.165.000    извор фин. 07 -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4.935.000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9,100,000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6,260,000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1.130.000    извор фин. 07 -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5.130.000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6,260,000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7,150,000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0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Буџета 8.300.000    извор фин. 07 -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2.700.000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2,470,000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ЈАВНО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ПРАВОБРАНИЛАШТВО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прих.и и прим.  Буџета 2.870.000    извор фин. 07 -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630.000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буџета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</w:tr>
      <w:tr w:rsidR="000B1032" w:rsidRPr="000B1032" w:rsidTr="00A25D01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01,06,17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15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4.500.000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30.600.000 извор фин. 07 трансфери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9.300.000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2.000.000  </w:t>
            </w:r>
            <w:r w:rsidR="00A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17 неутрош.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1,600.000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</w:t>
            </w:r>
          </w:p>
        </w:tc>
      </w:tr>
      <w:tr w:rsidR="00A25D01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општи приходи и прим. буџета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2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24.500.000        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30.600.000 извор фин. 07 трансфери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16.650.000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2.000.000  </w:t>
            </w:r>
            <w:r w:rsidR="00A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17 неутрош.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1,600.000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75,350,000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01,06,07,09,17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F52893">
        <w:trPr>
          <w:trHeight w:val="96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неутрошена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средства трансфера    од других нивоа власти ........................................15,400.000</w:t>
            </w:r>
            <w:r w:rsidR="00755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6.600.000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A25D01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65,030,000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1,215,440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G123"/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0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F52893">
        <w:trPr>
          <w:trHeight w:val="9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168.555.440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17.100.000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185,655,440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F52893">
        <w:trPr>
          <w:trHeight w:val="1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F52893">
        <w:trPr>
          <w:trHeight w:val="3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73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 </w:t>
            </w:r>
            <w:r w:rsidR="00F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195.990.000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17.100.000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213,090,000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F52893">
        <w:trPr>
          <w:trHeight w:val="11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1.000.000   извор фин. 07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  других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2,500.000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1,500.000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2.387.040    извор фин. 07 трансф.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1.432.960  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1.680.000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200ADA">
        <w:trPr>
          <w:trHeight w:val="47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2893" w:rsidRPr="000B1032" w:rsidTr="00793444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01,09,13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68,740,000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01, 07, 09, 13</w:t>
            </w:r>
          </w:p>
        </w:tc>
      </w:tr>
      <w:tr w:rsidR="000B1032" w:rsidRPr="000B1032" w:rsidTr="00200ADA">
        <w:trPr>
          <w:trHeight w:val="15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37.010.000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07 трансф.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4.380.000   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62.050.000     извор фин. 13 нерас.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41.400.000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144,840,000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01, 07, 09, 13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00ADA" w:rsidRPr="00200ADA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200ADA">
        <w:trPr>
          <w:trHeight w:val="7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2.400.000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800.000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01, 09</w:t>
            </w:r>
          </w:p>
        </w:tc>
      </w:tr>
      <w:tr w:rsidR="000B1032" w:rsidRPr="000B1032" w:rsidTr="00200ADA">
        <w:trPr>
          <w:trHeight w:val="145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39.410.000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07 трансф.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4.380.000   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62.850.000     извор фин. 13 нерас.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41.400.000 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148,040,000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00ADA">
        <w:trPr>
          <w:trHeight w:val="6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00ADA">
        <w:trPr>
          <w:trHeight w:val="5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200ADA">
        <w:trPr>
          <w:trHeight w:val="12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33.700.000 извор фин. 07 трансф.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26.500.000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13.000.000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нивоа власти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F3BE0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</w:t>
            </w:r>
            <w:r w:rsidR="0020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33.700.000 извор фин. 07 трансф.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105.100.000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13.000.000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2F3BE0" w:rsidRPr="000B1032" w:rsidTr="002F3BE0">
        <w:trPr>
          <w:trHeight w:val="273"/>
        </w:trPr>
        <w:tc>
          <w:tcPr>
            <w:tcW w:w="3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BE0" w:rsidRPr="000B1032" w:rsidRDefault="002F3BE0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398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2F3BE0">
        <w:trPr>
          <w:trHeight w:val="2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2F3BE0" w:rsidRDefault="00200ADA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нфрастр</w:t>
            </w:r>
            <w:proofErr w:type="gramEnd"/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01,13,17</w:t>
            </w:r>
          </w:p>
        </w:tc>
      </w:tr>
      <w:tr w:rsidR="000B1032" w:rsidRPr="000B1032" w:rsidTr="002F3BE0">
        <w:trPr>
          <w:trHeight w:val="1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5.000.000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ранијих год.  3.700.000 извор фин. 17 неут.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4.000.000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01,13,17</w:t>
            </w:r>
          </w:p>
        </w:tc>
      </w:tr>
      <w:tr w:rsidR="000B1032" w:rsidRPr="000B1032" w:rsidTr="002F3BE0">
        <w:trPr>
          <w:trHeight w:val="1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2F3BE0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2F3BE0">
        <w:trPr>
          <w:trHeight w:val="9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580.000   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920.000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2F3BE0">
        <w:trPr>
          <w:trHeight w:val="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</w:t>
            </w:r>
            <w:r w:rsidR="002F3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2F3BE0">
        <w:trPr>
          <w:trHeight w:val="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1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</w:t>
            </w:r>
            <w:r w:rsidR="002F3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09,17</w:t>
            </w:r>
          </w:p>
        </w:tc>
      </w:tr>
      <w:tr w:rsidR="000B1032" w:rsidRPr="000B1032" w:rsidTr="002F3BE0">
        <w:trPr>
          <w:trHeight w:val="6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прод.нефин.имовине.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1.500.000  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неут.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7.000.000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09,17</w:t>
            </w:r>
          </w:p>
        </w:tc>
      </w:tr>
      <w:tr w:rsidR="000B1032" w:rsidRPr="000B1032" w:rsidTr="002F3BE0">
        <w:trPr>
          <w:trHeight w:val="1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6.580.000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2.420.000           извор фин. 13 нерас.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3.700.000  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неут.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11.000.000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01,07,09,13,17</w:t>
            </w:r>
          </w:p>
        </w:tc>
      </w:tr>
      <w:tr w:rsidR="000B1032" w:rsidRPr="000B1032" w:rsidTr="00662257">
        <w:trPr>
          <w:trHeight w:val="2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F3BE0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07,01</w:t>
            </w:r>
          </w:p>
        </w:tc>
      </w:tr>
      <w:tr w:rsidR="000B1032" w:rsidRPr="000B1032" w:rsidTr="00662257">
        <w:trPr>
          <w:trHeight w:val="73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4.350.000      извор фин. 07 трансфери др. нивоа власти          250.000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4,600,000.00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257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62257">
        <w:trPr>
          <w:trHeight w:val="3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62257">
        <w:trPr>
          <w:trHeight w:val="8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13.250.000       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4.000.000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17,250,000.00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15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17.600.000                      извор фин. 07 трансфери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250.000 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4.000.000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21,850,000.00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0B1032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62257">
        <w:trPr>
          <w:trHeight w:val="58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- 07 трансфери других нивоа власти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62257">
        <w:trPr>
          <w:trHeight w:val="6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62257">
        <w:trPr>
          <w:trHeight w:val="24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01.08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0B1032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20.500.000 извор фин. 08 добр.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19.500.000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1.000.000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01,08,09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8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20.600.000   извор фин. 08 добр.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19.500.000 извор фин.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1.000.000                             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01,08,09</w:t>
            </w:r>
          </w:p>
        </w:tc>
      </w:tr>
      <w:tr w:rsidR="000B1032" w:rsidRPr="000B1032" w:rsidTr="006B56A2">
        <w:trPr>
          <w:trHeight w:val="4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257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1.077.960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нивоа власти   5.522.040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1.077.960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нивоа власти     5.522.040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8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64.000.000 извор фин. 13 пренети приходи претх. године   2.200.000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8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</w:t>
            </w:r>
            <w:r w:rsidR="0079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64.000.000 извор фин. 13 пренети приходи претх. године   2.200.000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30.000.000 извор фин. 13 пренети приходи претх. године   1.600.000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30.000.000 извор фин. 13 пренети приходи претх. године   1.600.000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26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352.845.000 извор фин. 06 донације међународних орг.     30.600.000                     извор фин. 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235.235.000  извор.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19.500.000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105.550.000                         извор фин. 13 нерасп.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56.200.000 извор фин. 17 неут.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28.000.000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827,230,000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01,06,07,09,13,17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59,500,000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2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77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69.100.000              извор фин. 07-трансфери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.....30.000.000          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B1032" w:rsidRPr="000B1032" w:rsidTr="006B56A2">
        <w:trPr>
          <w:trHeight w:val="5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0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9.060.000     извор фин. 07-трансфери др.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.....17.890.000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4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8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07-трансфери др.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E254F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8E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5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13,820,000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4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16.050.000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 трансфери других нивоа власти13,650.000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98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16.050.000     извор фин. 07 трансфери друг. нивоа власти 23.050.000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56A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6B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6,650,000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трансфери друг.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21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456.115.000 извор фин. 06 донације међународних орг.       30.600.000                     извор фин. 07 трансфери друг.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306.175.000  извор.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19.500.000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105.550.000                         извор фин. 13 нерасп.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56.200.000 извор фин. 17 неут.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28.000.000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1,001,440,000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C97597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0B1032" w:rsidRPr="000B1032" w:rsidTr="00C97597">
        <w:trPr>
          <w:trHeight w:val="2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B1032" w:rsidRPr="000B1032" w:rsidTr="00C97597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0B1032" w:rsidRPr="000B1032" w:rsidRDefault="000B1032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B1032" w:rsidRPr="00C97597" w:rsidRDefault="00C97597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B1032" w:rsidRPr="00C97597" w:rsidRDefault="00C97597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шифра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Општи приходи и примања  буџета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472,580,000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Донације од међународних организација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C9759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0B1032"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319,570,000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Добровољни трансфери физичких и правних лица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C9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Примања од продаје нефинансијске имовине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105,550,000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Нераспоређени вишак прихода из ранијих година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0B1032" w:rsidRPr="000B1032" w:rsidTr="006B56A2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C437A" w:rsidRDefault="00FC437A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FC437A" w:rsidSect="000B1032">
          <w:pgSz w:w="15840" w:h="12240" w:orient="landscape"/>
          <w:pgMar w:top="720" w:right="720" w:bottom="629" w:left="567" w:header="720" w:footer="720" w:gutter="0"/>
          <w:cols w:space="720"/>
          <w:docGrid w:linePitch="360"/>
        </w:sectPr>
      </w:pPr>
    </w:p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0356" w:type="dxa"/>
        <w:tblInd w:w="103" w:type="dxa"/>
        <w:tblLook w:val="04A0"/>
      </w:tblPr>
      <w:tblGrid>
        <w:gridCol w:w="1102"/>
        <w:gridCol w:w="1436"/>
        <w:gridCol w:w="5460"/>
        <w:gridCol w:w="1481"/>
        <w:gridCol w:w="877"/>
      </w:tblGrid>
      <w:tr w:rsidR="00FC437A" w:rsidRPr="00FC437A" w:rsidTr="00FC437A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</w:tr>
      <w:tr w:rsidR="00FC437A" w:rsidRPr="00FC437A" w:rsidTr="00FC437A">
        <w:trPr>
          <w:trHeight w:val="7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FC437A" w:rsidRPr="00FC437A" w:rsidTr="00FC437A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148,040,000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144,840,000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75,350,000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68,050,000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225,650,000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185,655,440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26,360,000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555"/>
        </w:trPr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 ИЗДАЦИ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1,031,300,000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</w:tr>
    </w:tbl>
    <w:p w:rsidR="00FC437A" w:rsidRPr="00FC437A" w:rsidRDefault="00FC437A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FC437A" w:rsidRPr="00FC437A" w:rsidSect="00FC437A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8F27CD" w:rsidRPr="00DA4D33">
        <w:rPr>
          <w:rFonts w:ascii="Times New Roman" w:hAnsi="Times New Roman"/>
          <w:sz w:val="24"/>
          <w:szCs w:val="24"/>
        </w:rPr>
        <w:t>8</w:t>
      </w:r>
      <w:r w:rsidRPr="00DA4D33">
        <w:rPr>
          <w:rFonts w:ascii="Times New Roman" w:hAnsi="Times New Roman"/>
          <w:sz w:val="24"/>
          <w:szCs w:val="24"/>
        </w:rPr>
        <w:t>.</w:t>
      </w:r>
      <w:proofErr w:type="gramEnd"/>
    </w:p>
    <w:p w:rsidR="00FE0EBC" w:rsidRDefault="00FE0EBC" w:rsidP="00FE0E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57019">
        <w:rPr>
          <w:rFonts w:ascii="Times New Roman" w:hAnsi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 8. мења се и гласи: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5B2026" w:rsidRDefault="009E471C" w:rsidP="00FE0EBC">
      <w:pPr>
        <w:spacing w:after="0"/>
        <w:ind w:firstLine="4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A73247">
        <w:rPr>
          <w:rFonts w:ascii="Times New Roman" w:hAnsi="Times New Roman"/>
          <w:sz w:val="24"/>
          <w:szCs w:val="24"/>
          <w:lang w:val="sr-Cyrl-CS"/>
        </w:rPr>
        <w:t>3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2E2AC5">
        <w:rPr>
          <w:rFonts w:ascii="Times New Roman" w:hAnsi="Times New Roman"/>
          <w:sz w:val="24"/>
          <w:szCs w:val="24"/>
        </w:rPr>
        <w:t>8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Default="002E2AC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A65F71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Општинске управе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932CBB"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957019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 у УСЦ „Куњак“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Pr="00957019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932CBB"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Председник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A344CC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Скупштина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BE79ED" w:rsidRPr="00957019" w:rsidRDefault="00BE79E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изабран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Општин</w:t>
      </w:r>
      <w:r>
        <w:rPr>
          <w:rFonts w:ascii="Times New Roman" w:hAnsi="Times New Roman"/>
          <w:sz w:val="24"/>
          <w:szCs w:val="24"/>
          <w:lang w:val="sr-Cyrl-CS"/>
        </w:rPr>
        <w:t>ско Веће,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 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Јавног правобранилаштва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неодређено време и</w:t>
      </w:r>
    </w:p>
    <w:p w:rsidR="00A71671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7A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00B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0A84" w:rsidRDefault="00FE0EBC" w:rsidP="00FE0EB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члану 9. </w:t>
      </w:r>
      <w:r w:rsidRPr="00957019">
        <w:rPr>
          <w:rFonts w:ascii="Times New Roman" w:hAnsi="Times New Roman"/>
          <w:sz w:val="24"/>
          <w:szCs w:val="24"/>
          <w:lang w:val="sr-Cyrl-CS"/>
        </w:rPr>
        <w:t>Одлу</w:t>
      </w:r>
      <w:r>
        <w:rPr>
          <w:rFonts w:ascii="Times New Roman" w:hAnsi="Times New Roman"/>
          <w:sz w:val="24"/>
          <w:szCs w:val="24"/>
          <w:lang w:val="sr-Cyrl-CS"/>
        </w:rPr>
        <w:t>ке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о буџету Општине Владичин Хан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957019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износ од 1,500.000 замењује се износом од </w:t>
      </w:r>
      <w:r w:rsidR="001E57F1">
        <w:rPr>
          <w:rFonts w:ascii="Times New Roman" w:hAnsi="Times New Roman"/>
          <w:sz w:val="24"/>
          <w:szCs w:val="24"/>
          <w:lang w:val="sr-Cyrl-CS"/>
        </w:rPr>
        <w:t>319.8</w:t>
      </w:r>
      <w:r>
        <w:rPr>
          <w:rFonts w:ascii="Times New Roman" w:hAnsi="Times New Roman"/>
          <w:sz w:val="24"/>
          <w:szCs w:val="24"/>
          <w:lang w:val="sr-Cyrl-CS"/>
        </w:rPr>
        <w:t>00 динара.</w:t>
      </w:r>
    </w:p>
    <w:p w:rsidR="003D6E03" w:rsidRDefault="003D6E03" w:rsidP="008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9504D">
        <w:rPr>
          <w:rFonts w:ascii="Times New Roman" w:hAnsi="Times New Roman"/>
          <w:sz w:val="24"/>
          <w:szCs w:val="24"/>
        </w:rPr>
        <w:t>Члан 1</w:t>
      </w:r>
      <w:r w:rsidR="004953D3">
        <w:rPr>
          <w:rFonts w:ascii="Times New Roman" w:hAnsi="Times New Roman"/>
          <w:sz w:val="24"/>
          <w:szCs w:val="24"/>
          <w:lang w:val="sr-Cyrl-CS"/>
        </w:rPr>
        <w:t>0</w:t>
      </w:r>
      <w:r w:rsidRPr="0039504D">
        <w:rPr>
          <w:rFonts w:ascii="Times New Roman" w:hAnsi="Times New Roman"/>
          <w:sz w:val="24"/>
          <w:szCs w:val="24"/>
        </w:rPr>
        <w:t>.</w:t>
      </w:r>
      <w:proofErr w:type="gramEnd"/>
    </w:p>
    <w:p w:rsidR="00387C71" w:rsidRDefault="003D6E03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 w:rsidR="00387C71">
        <w:rPr>
          <w:rFonts w:ascii="Times New Roman" w:hAnsi="Times New Roman"/>
          <w:sz w:val="24"/>
          <w:szCs w:val="24"/>
          <w:lang w:val="sr-Cyrl-CS"/>
        </w:rPr>
        <w:t xml:space="preserve">Члан 16. 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>Одлу</w:t>
      </w:r>
      <w:r w:rsidR="00387C71">
        <w:rPr>
          <w:rFonts w:ascii="Times New Roman" w:hAnsi="Times New Roman"/>
          <w:sz w:val="24"/>
          <w:szCs w:val="24"/>
          <w:lang w:val="sr-Cyrl-CS"/>
        </w:rPr>
        <w:t>ке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 xml:space="preserve"> о буџету Општине Владичин Хан за 202</w:t>
      </w:r>
      <w:r w:rsidR="00387C71">
        <w:rPr>
          <w:rFonts w:ascii="Times New Roman" w:hAnsi="Times New Roman"/>
          <w:sz w:val="24"/>
          <w:szCs w:val="24"/>
          <w:lang w:val="sr-Cyrl-CS"/>
        </w:rPr>
        <w:t>3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87C71">
        <w:rPr>
          <w:rFonts w:ascii="Times New Roman" w:hAnsi="Times New Roman"/>
          <w:sz w:val="24"/>
          <w:szCs w:val="24"/>
          <w:lang w:val="sr-Cyrl-CS"/>
        </w:rPr>
        <w:t>г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>одину</w:t>
      </w:r>
      <w:r w:rsidR="00387C71">
        <w:rPr>
          <w:rFonts w:ascii="Times New Roman" w:hAnsi="Times New Roman"/>
          <w:sz w:val="24"/>
          <w:szCs w:val="24"/>
          <w:lang w:val="sr-Cyrl-CS"/>
        </w:rPr>
        <w:t xml:space="preserve"> мења се и гласи:</w:t>
      </w:r>
    </w:p>
    <w:p w:rsidR="003D6E03" w:rsidRDefault="00387C71" w:rsidP="00387C71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6E03">
        <w:rPr>
          <w:rFonts w:ascii="Times New Roman" w:hAnsi="Times New Roman"/>
          <w:sz w:val="24"/>
          <w:szCs w:val="24"/>
          <w:lang w:val="sr-Cyrl-BA"/>
        </w:rPr>
        <w:t>Распоред и коришћење средстава вршиће се у 20</w:t>
      </w:r>
      <w:r w:rsidR="00D1275A">
        <w:rPr>
          <w:rFonts w:ascii="Times New Roman" w:hAnsi="Times New Roman"/>
          <w:sz w:val="24"/>
          <w:szCs w:val="24"/>
          <w:lang w:val="sr-Cyrl-BA"/>
        </w:rPr>
        <w:t>2</w:t>
      </w:r>
      <w:r w:rsidR="002C445A">
        <w:rPr>
          <w:rFonts w:ascii="Times New Roman" w:hAnsi="Times New Roman"/>
          <w:sz w:val="24"/>
          <w:szCs w:val="24"/>
          <w:lang w:val="sr-Cyrl-BA"/>
        </w:rPr>
        <w:t>3</w:t>
      </w:r>
      <w:r w:rsidR="003D6E03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 w:rsidR="003D6E03"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</w:t>
      </w:r>
      <w:r w:rsidR="005D1116">
        <w:rPr>
          <w:rFonts w:ascii="Times New Roman" w:hAnsi="Times New Roman"/>
          <w:sz w:val="24"/>
          <w:szCs w:val="24"/>
        </w:rPr>
        <w:t>10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5D111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накнаде за социјалну заштиту из буџета намењене исплати </w:t>
      </w:r>
      <w:r w:rsidR="007A5A12">
        <w:rPr>
          <w:rFonts w:ascii="Times New Roman" w:hAnsi="Times New Roman"/>
          <w:sz w:val="24"/>
          <w:szCs w:val="24"/>
          <w:lang w:val="sr-Cyrl-BA"/>
        </w:rPr>
        <w:t xml:space="preserve">Видовданских </w:t>
      </w:r>
      <w:r>
        <w:rPr>
          <w:rFonts w:ascii="Times New Roman" w:hAnsi="Times New Roman"/>
          <w:sz w:val="24"/>
          <w:szCs w:val="24"/>
          <w:lang w:val="sr-Cyrl-BA"/>
        </w:rPr>
        <w:t xml:space="preserve"> награда</w:t>
      </w:r>
      <w:r w:rsidR="001E57F1">
        <w:rPr>
          <w:rFonts w:ascii="Times New Roman" w:hAnsi="Times New Roman"/>
          <w:sz w:val="24"/>
          <w:szCs w:val="24"/>
          <w:lang w:val="sr-Cyrl-BA"/>
        </w:rPr>
        <w:t xml:space="preserve"> и набавци бесплатних уџбеника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E33876" w:rsidRDefault="00E33876" w:rsidP="00E338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34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39504D">
        <w:rPr>
          <w:rFonts w:ascii="Times New Roman" w:hAnsi="Times New Roman"/>
          <w:sz w:val="24"/>
          <w:szCs w:val="24"/>
        </w:rPr>
        <w:t>9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lastRenderedPageBreak/>
        <w:t xml:space="preserve">Раздео 5 – Општинска управа, позиција </w:t>
      </w:r>
      <w:r w:rsidR="002227CB">
        <w:rPr>
          <w:rFonts w:ascii="Times New Roman" w:hAnsi="Times New Roman"/>
          <w:sz w:val="24"/>
          <w:szCs w:val="24"/>
        </w:rPr>
        <w:t>7</w:t>
      </w:r>
      <w:r w:rsidR="00387C71">
        <w:rPr>
          <w:rFonts w:ascii="Times New Roman" w:hAnsi="Times New Roman"/>
          <w:sz w:val="24"/>
          <w:szCs w:val="24"/>
        </w:rPr>
        <w:t>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</w:t>
      </w:r>
      <w:r>
        <w:rPr>
          <w:rFonts w:ascii="Times New Roman" w:hAnsi="Times New Roman"/>
          <w:sz w:val="24"/>
          <w:szCs w:val="24"/>
          <w:lang w:val="sr-Cyrl-BA"/>
        </w:rPr>
        <w:t>451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–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за пољопривреду у оквиру реализације мера предвиђених Годишњим програмом развоја пољопривреде на територији Општине Владичин Хан, </w:t>
      </w:r>
    </w:p>
    <w:p w:rsidR="00932CBB" w:rsidRPr="00932CBB" w:rsidRDefault="00932CBB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2CBB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Pr="00932CBB">
        <w:rPr>
          <w:rFonts w:ascii="Times New Roman" w:hAnsi="Times New Roman"/>
          <w:sz w:val="24"/>
          <w:szCs w:val="24"/>
        </w:rPr>
        <w:t>9</w:t>
      </w:r>
      <w:r w:rsidR="00387C71">
        <w:rPr>
          <w:rFonts w:ascii="Times New Roman" w:hAnsi="Times New Roman"/>
          <w:sz w:val="24"/>
          <w:szCs w:val="24"/>
        </w:rPr>
        <w:t>8</w:t>
      </w:r>
      <w:r w:rsidRPr="00932CBB">
        <w:rPr>
          <w:rFonts w:ascii="Times New Roman" w:hAnsi="Times New Roman"/>
          <w:sz w:val="24"/>
          <w:szCs w:val="24"/>
          <w:lang w:val="sr-Cyrl-BA"/>
        </w:rPr>
        <w:t>, економска класификација 454 –текуће субвенције приватним предузећима у оквиру реализације мера подстицаја приватном сектору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2227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A811BB" w:rsidRDefault="00A811B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387C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 xml:space="preserve">програма развоја културе и очувања </w:t>
      </w:r>
      <w:r w:rsidR="00202A04">
        <w:rPr>
          <w:rFonts w:ascii="Times New Roman" w:hAnsi="Times New Roman"/>
          <w:sz w:val="24"/>
          <w:szCs w:val="24"/>
          <w:lang w:val="sr-Cyrl-BA"/>
        </w:rPr>
        <w:t xml:space="preserve">и представљања </w:t>
      </w:r>
      <w:r w:rsidR="00E60BFB">
        <w:rPr>
          <w:rFonts w:ascii="Times New Roman" w:hAnsi="Times New Roman"/>
          <w:sz w:val="24"/>
          <w:szCs w:val="24"/>
          <w:lang w:val="sr-Cyrl-BA"/>
        </w:rPr>
        <w:t>културно историјског наслеђа,</w:t>
      </w:r>
    </w:p>
    <w:p w:rsidR="00E60BFB" w:rsidRDefault="00E60BF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387C71">
        <w:rPr>
          <w:rFonts w:ascii="Times New Roman" w:hAnsi="Times New Roman"/>
          <w:sz w:val="24"/>
          <w:szCs w:val="24"/>
        </w:rPr>
        <w:t>6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CF488C"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F488C"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2C445A" w:rsidRDefault="002C445A" w:rsidP="002C445A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Распоред и коришћење средстава планираних у оквиру раздела 5 – Општинска управа, позиција 44, економска класификација 454 - </w:t>
      </w:r>
      <w:r w:rsidRPr="00932CBB">
        <w:rPr>
          <w:rFonts w:ascii="Times New Roman" w:hAnsi="Times New Roman"/>
          <w:sz w:val="24"/>
          <w:szCs w:val="24"/>
          <w:lang w:val="sr-Cyrl-BA"/>
        </w:rPr>
        <w:t>текуће субвенције приватним предузећима</w:t>
      </w:r>
      <w:r>
        <w:rPr>
          <w:rFonts w:ascii="Times New Roman" w:hAnsi="Times New Roman"/>
          <w:sz w:val="24"/>
          <w:szCs w:val="24"/>
          <w:lang w:val="sr-Cyrl-BA"/>
        </w:rPr>
        <w:t xml:space="preserve">  вршиће се по посебном акту – </w:t>
      </w:r>
      <w:r w:rsidR="004953D3">
        <w:rPr>
          <w:rFonts w:ascii="Times New Roman" w:hAnsi="Times New Roman"/>
          <w:sz w:val="24"/>
          <w:szCs w:val="24"/>
          <w:lang w:val="sr-Cyrl-BA"/>
        </w:rPr>
        <w:t>Одлуци</w:t>
      </w:r>
      <w:r>
        <w:rPr>
          <w:rFonts w:ascii="Times New Roman" w:hAnsi="Times New Roman"/>
          <w:sz w:val="24"/>
          <w:szCs w:val="24"/>
          <w:lang w:val="sr-Cyrl-BA"/>
        </w:rPr>
        <w:t xml:space="preserve">  кој</w:t>
      </w:r>
      <w:r w:rsidR="004953D3"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  <w:lang w:val="sr-Cyrl-BA"/>
        </w:rPr>
        <w:t xml:space="preserve"> доноси </w:t>
      </w:r>
      <w:r w:rsidR="004953D3">
        <w:rPr>
          <w:rFonts w:ascii="Times New Roman" w:hAnsi="Times New Roman"/>
          <w:sz w:val="24"/>
          <w:szCs w:val="24"/>
          <w:lang w:val="sr-Cyrl-BA"/>
        </w:rPr>
        <w:t>Комисија за реализацију енергетске санације.</w:t>
      </w:r>
    </w:p>
    <w:p w:rsidR="004953D3" w:rsidRDefault="004953D3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4953D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BE79ED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2E37">
        <w:rPr>
          <w:rFonts w:ascii="Times New Roman" w:hAnsi="Times New Roman" w:cs="Times New Roman"/>
          <w:b/>
          <w:sz w:val="24"/>
          <w:szCs w:val="24"/>
        </w:rPr>
        <w:t>06-</w:t>
      </w:r>
      <w:r w:rsidR="008E2C82">
        <w:rPr>
          <w:rFonts w:ascii="Times New Roman" w:hAnsi="Times New Roman" w:cs="Times New Roman"/>
          <w:b/>
          <w:sz w:val="24"/>
          <w:szCs w:val="24"/>
        </w:rPr>
        <w:t>80</w:t>
      </w:r>
      <w:r w:rsidR="00192E37">
        <w:rPr>
          <w:rFonts w:ascii="Times New Roman" w:hAnsi="Times New Roman" w:cs="Times New Roman"/>
          <w:b/>
          <w:sz w:val="24"/>
          <w:szCs w:val="24"/>
        </w:rPr>
        <w:t>/</w:t>
      </w:r>
      <w:r w:rsidR="008E2C82">
        <w:rPr>
          <w:rFonts w:ascii="Times New Roman" w:hAnsi="Times New Roman" w:cs="Times New Roman"/>
          <w:b/>
          <w:sz w:val="24"/>
          <w:szCs w:val="24"/>
        </w:rPr>
        <w:t>2</w:t>
      </w:r>
      <w:r w:rsidR="00192E37">
        <w:rPr>
          <w:rFonts w:ascii="Times New Roman" w:hAnsi="Times New Roman" w:cs="Times New Roman"/>
          <w:b/>
          <w:sz w:val="24"/>
          <w:szCs w:val="24"/>
        </w:rPr>
        <w:t>/2</w:t>
      </w:r>
      <w:r w:rsidR="00BE79ED">
        <w:rPr>
          <w:rFonts w:ascii="Times New Roman" w:hAnsi="Times New Roman" w:cs="Times New Roman"/>
          <w:b/>
          <w:sz w:val="24"/>
          <w:szCs w:val="24"/>
        </w:rPr>
        <w:t>3</w:t>
      </w:r>
      <w:r w:rsidR="00192E37">
        <w:rPr>
          <w:rFonts w:ascii="Times New Roman" w:hAnsi="Times New Roman" w:cs="Times New Roman"/>
          <w:b/>
          <w:sz w:val="24"/>
          <w:szCs w:val="24"/>
        </w:rPr>
        <w:t>-</w:t>
      </w:r>
      <w:r w:rsidR="00192E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71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C1CD2" w:rsidRDefault="003C1CD2" w:rsidP="00123A1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8D1F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</w:p>
    <w:p w:rsidR="008D1FDE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П Р Е Д С Е Д Н И Ц А,</w:t>
      </w:r>
    </w:p>
    <w:p w:rsidR="008D1FDE" w:rsidRPr="00A350B9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</w:t>
      </w:r>
      <w:r w:rsidR="00D91600">
        <w:rPr>
          <w:rFonts w:ascii="Times New Roman" w:hAnsi="Times New Roman" w:cs="Times New Roman"/>
          <w:b/>
          <w:sz w:val="24"/>
          <w:szCs w:val="24"/>
          <w:lang w:val="sr-Cyrl-CS"/>
        </w:rPr>
        <w:t>вић</w:t>
      </w: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238DA" w:rsidSect="00FC437A">
      <w:pgSz w:w="12240" w:h="15840"/>
      <w:pgMar w:top="720" w:right="629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55" w:rsidRDefault="00FB7555" w:rsidP="0069767B">
      <w:pPr>
        <w:spacing w:after="0" w:line="240" w:lineRule="auto"/>
      </w:pPr>
      <w:r>
        <w:separator/>
      </w:r>
    </w:p>
  </w:endnote>
  <w:endnote w:type="continuationSeparator" w:id="0">
    <w:p w:rsidR="00FB7555" w:rsidRDefault="00FB7555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55" w:rsidRDefault="00FB7555" w:rsidP="0069767B">
      <w:pPr>
        <w:spacing w:after="0" w:line="240" w:lineRule="auto"/>
      </w:pPr>
      <w:r>
        <w:separator/>
      </w:r>
    </w:p>
  </w:footnote>
  <w:footnote w:type="continuationSeparator" w:id="0">
    <w:p w:rsidR="00FB7555" w:rsidRDefault="00FB7555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FC437A" w:rsidRDefault="00AB3B13">
        <w:pPr>
          <w:pStyle w:val="Header"/>
          <w:jc w:val="right"/>
        </w:pPr>
        <w:fldSimple w:instr=" PAGE   \* MERGEFORMAT ">
          <w:r w:rsidR="009438BD">
            <w:rPr>
              <w:noProof/>
            </w:rPr>
            <w:t>36</w:t>
          </w:r>
        </w:fldSimple>
      </w:p>
    </w:sdtContent>
  </w:sdt>
  <w:p w:rsidR="00FC437A" w:rsidRDefault="00FC4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37A72"/>
    <w:multiLevelType w:val="hybridMultilevel"/>
    <w:tmpl w:val="57E8D686"/>
    <w:lvl w:ilvl="0" w:tplc="3DD806FC">
      <w:start w:val="3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0BBF"/>
    <w:multiLevelType w:val="hybridMultilevel"/>
    <w:tmpl w:val="AEF0C030"/>
    <w:lvl w:ilvl="0" w:tplc="41E6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03AA5"/>
    <w:rsid w:val="00004055"/>
    <w:rsid w:val="0000484E"/>
    <w:rsid w:val="000119E1"/>
    <w:rsid w:val="0001462C"/>
    <w:rsid w:val="00014F5C"/>
    <w:rsid w:val="00015043"/>
    <w:rsid w:val="00020C6C"/>
    <w:rsid w:val="000221AD"/>
    <w:rsid w:val="00022344"/>
    <w:rsid w:val="00022B58"/>
    <w:rsid w:val="00023799"/>
    <w:rsid w:val="00023F9C"/>
    <w:rsid w:val="0002565D"/>
    <w:rsid w:val="00026A45"/>
    <w:rsid w:val="00026CFA"/>
    <w:rsid w:val="000319E8"/>
    <w:rsid w:val="00033C47"/>
    <w:rsid w:val="00034365"/>
    <w:rsid w:val="00035178"/>
    <w:rsid w:val="00035CA9"/>
    <w:rsid w:val="00041913"/>
    <w:rsid w:val="000446A7"/>
    <w:rsid w:val="000464E4"/>
    <w:rsid w:val="00051E3B"/>
    <w:rsid w:val="0005289F"/>
    <w:rsid w:val="000532DB"/>
    <w:rsid w:val="00053AC9"/>
    <w:rsid w:val="000558B8"/>
    <w:rsid w:val="00057AF7"/>
    <w:rsid w:val="000605E9"/>
    <w:rsid w:val="00061A37"/>
    <w:rsid w:val="00064E2B"/>
    <w:rsid w:val="000661F2"/>
    <w:rsid w:val="00066770"/>
    <w:rsid w:val="000719D0"/>
    <w:rsid w:val="0007532F"/>
    <w:rsid w:val="0007573E"/>
    <w:rsid w:val="00076293"/>
    <w:rsid w:val="00082729"/>
    <w:rsid w:val="000829CF"/>
    <w:rsid w:val="00082D24"/>
    <w:rsid w:val="00083FCC"/>
    <w:rsid w:val="000900B9"/>
    <w:rsid w:val="00090990"/>
    <w:rsid w:val="00090B6D"/>
    <w:rsid w:val="0009219F"/>
    <w:rsid w:val="00094A87"/>
    <w:rsid w:val="000957F8"/>
    <w:rsid w:val="000964C7"/>
    <w:rsid w:val="000966A3"/>
    <w:rsid w:val="000A2C6F"/>
    <w:rsid w:val="000A3E1C"/>
    <w:rsid w:val="000A42E6"/>
    <w:rsid w:val="000A5BF4"/>
    <w:rsid w:val="000A7B76"/>
    <w:rsid w:val="000B067C"/>
    <w:rsid w:val="000B0F4B"/>
    <w:rsid w:val="000B1032"/>
    <w:rsid w:val="000B1D1B"/>
    <w:rsid w:val="000B2429"/>
    <w:rsid w:val="000B38A0"/>
    <w:rsid w:val="000B5E64"/>
    <w:rsid w:val="000B6AF2"/>
    <w:rsid w:val="000B6ECF"/>
    <w:rsid w:val="000B7677"/>
    <w:rsid w:val="000C2605"/>
    <w:rsid w:val="000C2E63"/>
    <w:rsid w:val="000C3D29"/>
    <w:rsid w:val="000C6B6B"/>
    <w:rsid w:val="000D2D11"/>
    <w:rsid w:val="000D33B4"/>
    <w:rsid w:val="000D6804"/>
    <w:rsid w:val="000D6C9B"/>
    <w:rsid w:val="000D708D"/>
    <w:rsid w:val="000E1619"/>
    <w:rsid w:val="000E29B8"/>
    <w:rsid w:val="000E4DE1"/>
    <w:rsid w:val="000E759A"/>
    <w:rsid w:val="000F0EAD"/>
    <w:rsid w:val="000F1F6F"/>
    <w:rsid w:val="000F2A2B"/>
    <w:rsid w:val="000F4892"/>
    <w:rsid w:val="00101395"/>
    <w:rsid w:val="00102C6C"/>
    <w:rsid w:val="00103B03"/>
    <w:rsid w:val="001047E0"/>
    <w:rsid w:val="00104B99"/>
    <w:rsid w:val="00105AB5"/>
    <w:rsid w:val="0010774B"/>
    <w:rsid w:val="00111126"/>
    <w:rsid w:val="001112DA"/>
    <w:rsid w:val="00112A71"/>
    <w:rsid w:val="00112C78"/>
    <w:rsid w:val="00112C98"/>
    <w:rsid w:val="0011320A"/>
    <w:rsid w:val="001160A9"/>
    <w:rsid w:val="0011663C"/>
    <w:rsid w:val="00116EF1"/>
    <w:rsid w:val="0011797A"/>
    <w:rsid w:val="00117BEE"/>
    <w:rsid w:val="0012026E"/>
    <w:rsid w:val="001205E8"/>
    <w:rsid w:val="00123A11"/>
    <w:rsid w:val="00125BFF"/>
    <w:rsid w:val="001277DE"/>
    <w:rsid w:val="00130734"/>
    <w:rsid w:val="00130B15"/>
    <w:rsid w:val="001311F4"/>
    <w:rsid w:val="00134C63"/>
    <w:rsid w:val="00134CFE"/>
    <w:rsid w:val="00135903"/>
    <w:rsid w:val="0013598D"/>
    <w:rsid w:val="001412DC"/>
    <w:rsid w:val="00144212"/>
    <w:rsid w:val="00144D59"/>
    <w:rsid w:val="0014507E"/>
    <w:rsid w:val="00145B45"/>
    <w:rsid w:val="001461D9"/>
    <w:rsid w:val="00146210"/>
    <w:rsid w:val="00146819"/>
    <w:rsid w:val="001471FE"/>
    <w:rsid w:val="0015041B"/>
    <w:rsid w:val="00151567"/>
    <w:rsid w:val="001516C6"/>
    <w:rsid w:val="001543DF"/>
    <w:rsid w:val="0015533C"/>
    <w:rsid w:val="00155C57"/>
    <w:rsid w:val="00155CA6"/>
    <w:rsid w:val="00161890"/>
    <w:rsid w:val="00164542"/>
    <w:rsid w:val="00164703"/>
    <w:rsid w:val="0016549C"/>
    <w:rsid w:val="001704B3"/>
    <w:rsid w:val="001715D7"/>
    <w:rsid w:val="00171645"/>
    <w:rsid w:val="00174160"/>
    <w:rsid w:val="00176516"/>
    <w:rsid w:val="00177B89"/>
    <w:rsid w:val="00180996"/>
    <w:rsid w:val="00184B44"/>
    <w:rsid w:val="00185043"/>
    <w:rsid w:val="001852FB"/>
    <w:rsid w:val="00187B92"/>
    <w:rsid w:val="00187E06"/>
    <w:rsid w:val="00187E59"/>
    <w:rsid w:val="00191BD1"/>
    <w:rsid w:val="00192E37"/>
    <w:rsid w:val="001942A7"/>
    <w:rsid w:val="0019654A"/>
    <w:rsid w:val="001A0320"/>
    <w:rsid w:val="001A5830"/>
    <w:rsid w:val="001A6745"/>
    <w:rsid w:val="001A68C4"/>
    <w:rsid w:val="001A752E"/>
    <w:rsid w:val="001A79C6"/>
    <w:rsid w:val="001B04DF"/>
    <w:rsid w:val="001B095F"/>
    <w:rsid w:val="001B141B"/>
    <w:rsid w:val="001B1F3B"/>
    <w:rsid w:val="001B34B9"/>
    <w:rsid w:val="001B73C3"/>
    <w:rsid w:val="001C05AA"/>
    <w:rsid w:val="001C08D9"/>
    <w:rsid w:val="001C2266"/>
    <w:rsid w:val="001C2875"/>
    <w:rsid w:val="001C4196"/>
    <w:rsid w:val="001C4880"/>
    <w:rsid w:val="001C65A9"/>
    <w:rsid w:val="001C716E"/>
    <w:rsid w:val="001C77D3"/>
    <w:rsid w:val="001D1C0A"/>
    <w:rsid w:val="001D1CD1"/>
    <w:rsid w:val="001D45BD"/>
    <w:rsid w:val="001D5017"/>
    <w:rsid w:val="001D563E"/>
    <w:rsid w:val="001D5BDE"/>
    <w:rsid w:val="001D6018"/>
    <w:rsid w:val="001D6E93"/>
    <w:rsid w:val="001E10DD"/>
    <w:rsid w:val="001E2AC8"/>
    <w:rsid w:val="001E57F1"/>
    <w:rsid w:val="00200ADA"/>
    <w:rsid w:val="00202A04"/>
    <w:rsid w:val="00202CB4"/>
    <w:rsid w:val="00203C17"/>
    <w:rsid w:val="002048A6"/>
    <w:rsid w:val="00204E44"/>
    <w:rsid w:val="00205101"/>
    <w:rsid w:val="002062EF"/>
    <w:rsid w:val="00206591"/>
    <w:rsid w:val="002065FE"/>
    <w:rsid w:val="00211573"/>
    <w:rsid w:val="00211A90"/>
    <w:rsid w:val="00213981"/>
    <w:rsid w:val="00213D80"/>
    <w:rsid w:val="002227CB"/>
    <w:rsid w:val="00223443"/>
    <w:rsid w:val="00223C1D"/>
    <w:rsid w:val="00224876"/>
    <w:rsid w:val="002248F8"/>
    <w:rsid w:val="00227275"/>
    <w:rsid w:val="002326E6"/>
    <w:rsid w:val="002367A8"/>
    <w:rsid w:val="002438D0"/>
    <w:rsid w:val="00244915"/>
    <w:rsid w:val="002476D1"/>
    <w:rsid w:val="0025204D"/>
    <w:rsid w:val="002538FD"/>
    <w:rsid w:val="0025498F"/>
    <w:rsid w:val="00256753"/>
    <w:rsid w:val="0026259F"/>
    <w:rsid w:val="00262623"/>
    <w:rsid w:val="00263643"/>
    <w:rsid w:val="002651EA"/>
    <w:rsid w:val="00271BBB"/>
    <w:rsid w:val="00273F47"/>
    <w:rsid w:val="002748D2"/>
    <w:rsid w:val="00275209"/>
    <w:rsid w:val="002758C7"/>
    <w:rsid w:val="00276652"/>
    <w:rsid w:val="00281BBA"/>
    <w:rsid w:val="00283485"/>
    <w:rsid w:val="00283547"/>
    <w:rsid w:val="00285A11"/>
    <w:rsid w:val="00286D44"/>
    <w:rsid w:val="00290BB8"/>
    <w:rsid w:val="00292D71"/>
    <w:rsid w:val="00293934"/>
    <w:rsid w:val="00294601"/>
    <w:rsid w:val="0029750F"/>
    <w:rsid w:val="00297FE2"/>
    <w:rsid w:val="002A071A"/>
    <w:rsid w:val="002A358F"/>
    <w:rsid w:val="002A5AEE"/>
    <w:rsid w:val="002A641B"/>
    <w:rsid w:val="002A64BF"/>
    <w:rsid w:val="002A65D9"/>
    <w:rsid w:val="002B06D0"/>
    <w:rsid w:val="002B2694"/>
    <w:rsid w:val="002B3037"/>
    <w:rsid w:val="002B515F"/>
    <w:rsid w:val="002B64E6"/>
    <w:rsid w:val="002B69DD"/>
    <w:rsid w:val="002B718D"/>
    <w:rsid w:val="002C1E02"/>
    <w:rsid w:val="002C445A"/>
    <w:rsid w:val="002C56E5"/>
    <w:rsid w:val="002C610E"/>
    <w:rsid w:val="002C68BB"/>
    <w:rsid w:val="002C68FF"/>
    <w:rsid w:val="002C70D9"/>
    <w:rsid w:val="002D1716"/>
    <w:rsid w:val="002D1C77"/>
    <w:rsid w:val="002D2D2F"/>
    <w:rsid w:val="002D2E9B"/>
    <w:rsid w:val="002D53FE"/>
    <w:rsid w:val="002D57D3"/>
    <w:rsid w:val="002D7F4F"/>
    <w:rsid w:val="002E15CC"/>
    <w:rsid w:val="002E2AC5"/>
    <w:rsid w:val="002E3CA0"/>
    <w:rsid w:val="002E633B"/>
    <w:rsid w:val="002E7C6E"/>
    <w:rsid w:val="002F3039"/>
    <w:rsid w:val="002F3BE0"/>
    <w:rsid w:val="002F715D"/>
    <w:rsid w:val="002F7C7E"/>
    <w:rsid w:val="00302A14"/>
    <w:rsid w:val="00304397"/>
    <w:rsid w:val="00306A2C"/>
    <w:rsid w:val="003075FC"/>
    <w:rsid w:val="00307DE8"/>
    <w:rsid w:val="003106FE"/>
    <w:rsid w:val="00310DCD"/>
    <w:rsid w:val="00311759"/>
    <w:rsid w:val="00312FC1"/>
    <w:rsid w:val="003137D5"/>
    <w:rsid w:val="00313A09"/>
    <w:rsid w:val="00316626"/>
    <w:rsid w:val="003238DA"/>
    <w:rsid w:val="00325AB4"/>
    <w:rsid w:val="0032606E"/>
    <w:rsid w:val="00326097"/>
    <w:rsid w:val="003264B7"/>
    <w:rsid w:val="00326B1E"/>
    <w:rsid w:val="00330FF1"/>
    <w:rsid w:val="003313B0"/>
    <w:rsid w:val="003331D9"/>
    <w:rsid w:val="00333C4D"/>
    <w:rsid w:val="0034356A"/>
    <w:rsid w:val="00343C01"/>
    <w:rsid w:val="00343C49"/>
    <w:rsid w:val="003475B6"/>
    <w:rsid w:val="00350CB3"/>
    <w:rsid w:val="00354F7F"/>
    <w:rsid w:val="0035561A"/>
    <w:rsid w:val="00357A03"/>
    <w:rsid w:val="00362ABF"/>
    <w:rsid w:val="0037438B"/>
    <w:rsid w:val="0037615D"/>
    <w:rsid w:val="00381542"/>
    <w:rsid w:val="00382232"/>
    <w:rsid w:val="00384954"/>
    <w:rsid w:val="003853B4"/>
    <w:rsid w:val="00385493"/>
    <w:rsid w:val="003860A8"/>
    <w:rsid w:val="00386B56"/>
    <w:rsid w:val="00387C71"/>
    <w:rsid w:val="00390F1A"/>
    <w:rsid w:val="00393E40"/>
    <w:rsid w:val="0039504D"/>
    <w:rsid w:val="00395CAB"/>
    <w:rsid w:val="003966E2"/>
    <w:rsid w:val="003A020C"/>
    <w:rsid w:val="003A5868"/>
    <w:rsid w:val="003A5B36"/>
    <w:rsid w:val="003A7EAF"/>
    <w:rsid w:val="003B1C57"/>
    <w:rsid w:val="003B1E36"/>
    <w:rsid w:val="003B2F1C"/>
    <w:rsid w:val="003B5FA5"/>
    <w:rsid w:val="003C04CA"/>
    <w:rsid w:val="003C1CD2"/>
    <w:rsid w:val="003C4E88"/>
    <w:rsid w:val="003C61CC"/>
    <w:rsid w:val="003C654D"/>
    <w:rsid w:val="003D01EE"/>
    <w:rsid w:val="003D1865"/>
    <w:rsid w:val="003D23D7"/>
    <w:rsid w:val="003D3359"/>
    <w:rsid w:val="003D3609"/>
    <w:rsid w:val="003D4A23"/>
    <w:rsid w:val="003D6E03"/>
    <w:rsid w:val="003D7D3F"/>
    <w:rsid w:val="003E0639"/>
    <w:rsid w:val="003E11A3"/>
    <w:rsid w:val="003E18FF"/>
    <w:rsid w:val="003E2FFC"/>
    <w:rsid w:val="003E3058"/>
    <w:rsid w:val="003E3CF3"/>
    <w:rsid w:val="003E6427"/>
    <w:rsid w:val="003E7912"/>
    <w:rsid w:val="003F184F"/>
    <w:rsid w:val="003F18E0"/>
    <w:rsid w:val="003F1EB9"/>
    <w:rsid w:val="003F205B"/>
    <w:rsid w:val="003F2607"/>
    <w:rsid w:val="003F28C4"/>
    <w:rsid w:val="003F5005"/>
    <w:rsid w:val="003F6BD8"/>
    <w:rsid w:val="003F6FA0"/>
    <w:rsid w:val="003F7A79"/>
    <w:rsid w:val="00403520"/>
    <w:rsid w:val="0040682D"/>
    <w:rsid w:val="004100EF"/>
    <w:rsid w:val="00410813"/>
    <w:rsid w:val="00410C8F"/>
    <w:rsid w:val="004128B7"/>
    <w:rsid w:val="00416C1B"/>
    <w:rsid w:val="004225C8"/>
    <w:rsid w:val="0042277E"/>
    <w:rsid w:val="00422DA5"/>
    <w:rsid w:val="0042580B"/>
    <w:rsid w:val="00425B66"/>
    <w:rsid w:val="00426263"/>
    <w:rsid w:val="004262FA"/>
    <w:rsid w:val="00427873"/>
    <w:rsid w:val="00427986"/>
    <w:rsid w:val="0043049A"/>
    <w:rsid w:val="00430942"/>
    <w:rsid w:val="004320B0"/>
    <w:rsid w:val="00433C93"/>
    <w:rsid w:val="004340CD"/>
    <w:rsid w:val="00437AB1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6817"/>
    <w:rsid w:val="00471248"/>
    <w:rsid w:val="0047196C"/>
    <w:rsid w:val="00471E67"/>
    <w:rsid w:val="004724E2"/>
    <w:rsid w:val="00473E66"/>
    <w:rsid w:val="00481404"/>
    <w:rsid w:val="00483163"/>
    <w:rsid w:val="004831FB"/>
    <w:rsid w:val="004852B6"/>
    <w:rsid w:val="004868DF"/>
    <w:rsid w:val="00490012"/>
    <w:rsid w:val="004904C8"/>
    <w:rsid w:val="00490E72"/>
    <w:rsid w:val="004953D3"/>
    <w:rsid w:val="00495524"/>
    <w:rsid w:val="004960D3"/>
    <w:rsid w:val="00496EA8"/>
    <w:rsid w:val="004A0727"/>
    <w:rsid w:val="004A16FC"/>
    <w:rsid w:val="004A1F67"/>
    <w:rsid w:val="004B15DD"/>
    <w:rsid w:val="004B225B"/>
    <w:rsid w:val="004B26DF"/>
    <w:rsid w:val="004C1814"/>
    <w:rsid w:val="004C1EE9"/>
    <w:rsid w:val="004C202B"/>
    <w:rsid w:val="004C597C"/>
    <w:rsid w:val="004D2EA0"/>
    <w:rsid w:val="004D4587"/>
    <w:rsid w:val="004E0109"/>
    <w:rsid w:val="004E0F16"/>
    <w:rsid w:val="004E41BB"/>
    <w:rsid w:val="004E5D33"/>
    <w:rsid w:val="004F0B23"/>
    <w:rsid w:val="004F1362"/>
    <w:rsid w:val="004F167D"/>
    <w:rsid w:val="004F2000"/>
    <w:rsid w:val="004F289E"/>
    <w:rsid w:val="004F2A39"/>
    <w:rsid w:val="004F5260"/>
    <w:rsid w:val="004F6548"/>
    <w:rsid w:val="004F6B09"/>
    <w:rsid w:val="00501738"/>
    <w:rsid w:val="0050618A"/>
    <w:rsid w:val="00506AEE"/>
    <w:rsid w:val="0051041B"/>
    <w:rsid w:val="00512AE7"/>
    <w:rsid w:val="005131F7"/>
    <w:rsid w:val="00515635"/>
    <w:rsid w:val="00515BFC"/>
    <w:rsid w:val="00524757"/>
    <w:rsid w:val="00527765"/>
    <w:rsid w:val="00530868"/>
    <w:rsid w:val="00530879"/>
    <w:rsid w:val="005321C1"/>
    <w:rsid w:val="00536E07"/>
    <w:rsid w:val="00540603"/>
    <w:rsid w:val="00540A65"/>
    <w:rsid w:val="00540E29"/>
    <w:rsid w:val="0054107B"/>
    <w:rsid w:val="00541873"/>
    <w:rsid w:val="00542B14"/>
    <w:rsid w:val="0054377C"/>
    <w:rsid w:val="00545565"/>
    <w:rsid w:val="00546779"/>
    <w:rsid w:val="005518B6"/>
    <w:rsid w:val="00552901"/>
    <w:rsid w:val="00561DCA"/>
    <w:rsid w:val="005627CE"/>
    <w:rsid w:val="00563A3E"/>
    <w:rsid w:val="005657A7"/>
    <w:rsid w:val="00571FFC"/>
    <w:rsid w:val="005740F5"/>
    <w:rsid w:val="00575980"/>
    <w:rsid w:val="00576DA9"/>
    <w:rsid w:val="00576FDC"/>
    <w:rsid w:val="00577637"/>
    <w:rsid w:val="00580041"/>
    <w:rsid w:val="00581612"/>
    <w:rsid w:val="00582A37"/>
    <w:rsid w:val="00583AC0"/>
    <w:rsid w:val="00585DF4"/>
    <w:rsid w:val="00587E0A"/>
    <w:rsid w:val="00592386"/>
    <w:rsid w:val="005A07E5"/>
    <w:rsid w:val="005A528B"/>
    <w:rsid w:val="005A52C8"/>
    <w:rsid w:val="005A74BC"/>
    <w:rsid w:val="005B07E5"/>
    <w:rsid w:val="005B2026"/>
    <w:rsid w:val="005B27CF"/>
    <w:rsid w:val="005B2882"/>
    <w:rsid w:val="005B2B77"/>
    <w:rsid w:val="005B4496"/>
    <w:rsid w:val="005B5016"/>
    <w:rsid w:val="005C180B"/>
    <w:rsid w:val="005C3042"/>
    <w:rsid w:val="005C3301"/>
    <w:rsid w:val="005C3879"/>
    <w:rsid w:val="005C5C6D"/>
    <w:rsid w:val="005C77B3"/>
    <w:rsid w:val="005D1116"/>
    <w:rsid w:val="005D1557"/>
    <w:rsid w:val="005D1A36"/>
    <w:rsid w:val="005D5F1F"/>
    <w:rsid w:val="005D77BF"/>
    <w:rsid w:val="005E002A"/>
    <w:rsid w:val="005E0248"/>
    <w:rsid w:val="005E339B"/>
    <w:rsid w:val="005E3B00"/>
    <w:rsid w:val="005F4786"/>
    <w:rsid w:val="005F5628"/>
    <w:rsid w:val="00600CE6"/>
    <w:rsid w:val="00600F2C"/>
    <w:rsid w:val="00601769"/>
    <w:rsid w:val="00602CE1"/>
    <w:rsid w:val="00605561"/>
    <w:rsid w:val="00606B62"/>
    <w:rsid w:val="00610C05"/>
    <w:rsid w:val="00610C82"/>
    <w:rsid w:val="00612435"/>
    <w:rsid w:val="00616F44"/>
    <w:rsid w:val="0062195E"/>
    <w:rsid w:val="006305CC"/>
    <w:rsid w:val="00635234"/>
    <w:rsid w:val="00635DFC"/>
    <w:rsid w:val="0064048C"/>
    <w:rsid w:val="00641D66"/>
    <w:rsid w:val="00642196"/>
    <w:rsid w:val="00646B52"/>
    <w:rsid w:val="0065007A"/>
    <w:rsid w:val="0065098B"/>
    <w:rsid w:val="00651BEE"/>
    <w:rsid w:val="006525C2"/>
    <w:rsid w:val="00652A8A"/>
    <w:rsid w:val="00653474"/>
    <w:rsid w:val="00653B92"/>
    <w:rsid w:val="006541D8"/>
    <w:rsid w:val="00654BBD"/>
    <w:rsid w:val="00655935"/>
    <w:rsid w:val="00657105"/>
    <w:rsid w:val="006603FB"/>
    <w:rsid w:val="00661813"/>
    <w:rsid w:val="00661A92"/>
    <w:rsid w:val="00661E1E"/>
    <w:rsid w:val="00662257"/>
    <w:rsid w:val="006635FC"/>
    <w:rsid w:val="00664227"/>
    <w:rsid w:val="006643DE"/>
    <w:rsid w:val="0066494C"/>
    <w:rsid w:val="0066541F"/>
    <w:rsid w:val="00666234"/>
    <w:rsid w:val="006703BB"/>
    <w:rsid w:val="006710AD"/>
    <w:rsid w:val="00672CA0"/>
    <w:rsid w:val="00674837"/>
    <w:rsid w:val="006802A4"/>
    <w:rsid w:val="00683346"/>
    <w:rsid w:val="00684639"/>
    <w:rsid w:val="00684DF8"/>
    <w:rsid w:val="00687F24"/>
    <w:rsid w:val="00690510"/>
    <w:rsid w:val="006911A1"/>
    <w:rsid w:val="006928B0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56A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59ED"/>
    <w:rsid w:val="006D6010"/>
    <w:rsid w:val="006D6A25"/>
    <w:rsid w:val="006D7745"/>
    <w:rsid w:val="006E372A"/>
    <w:rsid w:val="006E4731"/>
    <w:rsid w:val="006E4972"/>
    <w:rsid w:val="006E66B9"/>
    <w:rsid w:val="006E7175"/>
    <w:rsid w:val="006F0397"/>
    <w:rsid w:val="006F0E45"/>
    <w:rsid w:val="006F111D"/>
    <w:rsid w:val="006F2321"/>
    <w:rsid w:val="006F314B"/>
    <w:rsid w:val="006F595D"/>
    <w:rsid w:val="007000C9"/>
    <w:rsid w:val="0070057A"/>
    <w:rsid w:val="007013F4"/>
    <w:rsid w:val="007024AF"/>
    <w:rsid w:val="00704C06"/>
    <w:rsid w:val="00706C4F"/>
    <w:rsid w:val="00712F0C"/>
    <w:rsid w:val="00712FF0"/>
    <w:rsid w:val="00713814"/>
    <w:rsid w:val="007140E2"/>
    <w:rsid w:val="007147AF"/>
    <w:rsid w:val="00716127"/>
    <w:rsid w:val="0072204D"/>
    <w:rsid w:val="007256B3"/>
    <w:rsid w:val="007272DA"/>
    <w:rsid w:val="007314FF"/>
    <w:rsid w:val="00731A46"/>
    <w:rsid w:val="007337E2"/>
    <w:rsid w:val="00736337"/>
    <w:rsid w:val="0073675C"/>
    <w:rsid w:val="00736974"/>
    <w:rsid w:val="00736C46"/>
    <w:rsid w:val="00741C50"/>
    <w:rsid w:val="00742F16"/>
    <w:rsid w:val="00744BCC"/>
    <w:rsid w:val="00745920"/>
    <w:rsid w:val="00745AF9"/>
    <w:rsid w:val="00747EBB"/>
    <w:rsid w:val="007517E3"/>
    <w:rsid w:val="00753148"/>
    <w:rsid w:val="007553E4"/>
    <w:rsid w:val="007554B5"/>
    <w:rsid w:val="00755644"/>
    <w:rsid w:val="00756202"/>
    <w:rsid w:val="00756B3C"/>
    <w:rsid w:val="007573B6"/>
    <w:rsid w:val="0076034B"/>
    <w:rsid w:val="00760D49"/>
    <w:rsid w:val="00763820"/>
    <w:rsid w:val="00764356"/>
    <w:rsid w:val="00766C74"/>
    <w:rsid w:val="00770A8A"/>
    <w:rsid w:val="007754E7"/>
    <w:rsid w:val="00777624"/>
    <w:rsid w:val="00780DD5"/>
    <w:rsid w:val="00781208"/>
    <w:rsid w:val="00781BBE"/>
    <w:rsid w:val="00781F73"/>
    <w:rsid w:val="00781FEE"/>
    <w:rsid w:val="00782E03"/>
    <w:rsid w:val="007868DF"/>
    <w:rsid w:val="00786DCE"/>
    <w:rsid w:val="00790294"/>
    <w:rsid w:val="00793444"/>
    <w:rsid w:val="007945C4"/>
    <w:rsid w:val="007974A0"/>
    <w:rsid w:val="00797E5D"/>
    <w:rsid w:val="007A1776"/>
    <w:rsid w:val="007A2076"/>
    <w:rsid w:val="007A3B98"/>
    <w:rsid w:val="007A47C6"/>
    <w:rsid w:val="007A4F8C"/>
    <w:rsid w:val="007A5A12"/>
    <w:rsid w:val="007B0793"/>
    <w:rsid w:val="007B22A6"/>
    <w:rsid w:val="007B265B"/>
    <w:rsid w:val="007B33EB"/>
    <w:rsid w:val="007B3C90"/>
    <w:rsid w:val="007B4550"/>
    <w:rsid w:val="007B5470"/>
    <w:rsid w:val="007B6B19"/>
    <w:rsid w:val="007C150D"/>
    <w:rsid w:val="007C3359"/>
    <w:rsid w:val="007C4C91"/>
    <w:rsid w:val="007C4ED8"/>
    <w:rsid w:val="007C5D51"/>
    <w:rsid w:val="007C670D"/>
    <w:rsid w:val="007C72EB"/>
    <w:rsid w:val="007D1678"/>
    <w:rsid w:val="007D2212"/>
    <w:rsid w:val="007D36A3"/>
    <w:rsid w:val="007D4B29"/>
    <w:rsid w:val="007D4BAD"/>
    <w:rsid w:val="007D6925"/>
    <w:rsid w:val="007E0711"/>
    <w:rsid w:val="007E2ECA"/>
    <w:rsid w:val="007E4197"/>
    <w:rsid w:val="007E4995"/>
    <w:rsid w:val="007E6E45"/>
    <w:rsid w:val="007F00C4"/>
    <w:rsid w:val="007F142D"/>
    <w:rsid w:val="007F1A14"/>
    <w:rsid w:val="007F4680"/>
    <w:rsid w:val="007F5EBE"/>
    <w:rsid w:val="007F70EF"/>
    <w:rsid w:val="007F7A36"/>
    <w:rsid w:val="007F7E7E"/>
    <w:rsid w:val="00800E1C"/>
    <w:rsid w:val="0080196D"/>
    <w:rsid w:val="0080235C"/>
    <w:rsid w:val="00802E7A"/>
    <w:rsid w:val="00804359"/>
    <w:rsid w:val="00805B4F"/>
    <w:rsid w:val="00805B66"/>
    <w:rsid w:val="008113C9"/>
    <w:rsid w:val="00811D80"/>
    <w:rsid w:val="00813620"/>
    <w:rsid w:val="00814897"/>
    <w:rsid w:val="008171AE"/>
    <w:rsid w:val="00820F3D"/>
    <w:rsid w:val="00822B67"/>
    <w:rsid w:val="00823149"/>
    <w:rsid w:val="008300E5"/>
    <w:rsid w:val="00830972"/>
    <w:rsid w:val="00836BBC"/>
    <w:rsid w:val="0083709E"/>
    <w:rsid w:val="00840127"/>
    <w:rsid w:val="00847EF7"/>
    <w:rsid w:val="008515BA"/>
    <w:rsid w:val="00855809"/>
    <w:rsid w:val="0085653F"/>
    <w:rsid w:val="008607F4"/>
    <w:rsid w:val="008610B6"/>
    <w:rsid w:val="00864283"/>
    <w:rsid w:val="00865673"/>
    <w:rsid w:val="0086621C"/>
    <w:rsid w:val="008665F8"/>
    <w:rsid w:val="00870AB0"/>
    <w:rsid w:val="008719A8"/>
    <w:rsid w:val="00871E17"/>
    <w:rsid w:val="00874392"/>
    <w:rsid w:val="0087452F"/>
    <w:rsid w:val="008769FC"/>
    <w:rsid w:val="0088066C"/>
    <w:rsid w:val="008839DC"/>
    <w:rsid w:val="00884804"/>
    <w:rsid w:val="00885397"/>
    <w:rsid w:val="008856A7"/>
    <w:rsid w:val="00887A7F"/>
    <w:rsid w:val="00890E15"/>
    <w:rsid w:val="00892A2E"/>
    <w:rsid w:val="00894284"/>
    <w:rsid w:val="008A2848"/>
    <w:rsid w:val="008A45D0"/>
    <w:rsid w:val="008A5D2E"/>
    <w:rsid w:val="008B3337"/>
    <w:rsid w:val="008B3995"/>
    <w:rsid w:val="008B4D25"/>
    <w:rsid w:val="008B770D"/>
    <w:rsid w:val="008C1B05"/>
    <w:rsid w:val="008C2B3D"/>
    <w:rsid w:val="008C2EC6"/>
    <w:rsid w:val="008C5D98"/>
    <w:rsid w:val="008D0B37"/>
    <w:rsid w:val="008D1FDE"/>
    <w:rsid w:val="008D22B0"/>
    <w:rsid w:val="008D2A70"/>
    <w:rsid w:val="008D58EE"/>
    <w:rsid w:val="008D64C4"/>
    <w:rsid w:val="008E03DE"/>
    <w:rsid w:val="008E254F"/>
    <w:rsid w:val="008E2C82"/>
    <w:rsid w:val="008E6225"/>
    <w:rsid w:val="008E6996"/>
    <w:rsid w:val="008E69FB"/>
    <w:rsid w:val="008E6E34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BB9"/>
    <w:rsid w:val="009073B6"/>
    <w:rsid w:val="009130EF"/>
    <w:rsid w:val="00913180"/>
    <w:rsid w:val="00913EDA"/>
    <w:rsid w:val="00914A5F"/>
    <w:rsid w:val="0092129F"/>
    <w:rsid w:val="0092385A"/>
    <w:rsid w:val="009249E7"/>
    <w:rsid w:val="00924C66"/>
    <w:rsid w:val="0092758A"/>
    <w:rsid w:val="009309B5"/>
    <w:rsid w:val="00932B81"/>
    <w:rsid w:val="00932CBB"/>
    <w:rsid w:val="0094081F"/>
    <w:rsid w:val="00940C68"/>
    <w:rsid w:val="00941799"/>
    <w:rsid w:val="009438BD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3639"/>
    <w:rsid w:val="009651EF"/>
    <w:rsid w:val="00965509"/>
    <w:rsid w:val="009700AC"/>
    <w:rsid w:val="00970D26"/>
    <w:rsid w:val="00973F86"/>
    <w:rsid w:val="009766B4"/>
    <w:rsid w:val="00977B6B"/>
    <w:rsid w:val="009827E2"/>
    <w:rsid w:val="00982EB3"/>
    <w:rsid w:val="00985799"/>
    <w:rsid w:val="00985C52"/>
    <w:rsid w:val="009901C1"/>
    <w:rsid w:val="0099073A"/>
    <w:rsid w:val="009908E0"/>
    <w:rsid w:val="00990991"/>
    <w:rsid w:val="00990E01"/>
    <w:rsid w:val="00997146"/>
    <w:rsid w:val="009971BD"/>
    <w:rsid w:val="009971EB"/>
    <w:rsid w:val="009A0049"/>
    <w:rsid w:val="009A13EE"/>
    <w:rsid w:val="009A17BA"/>
    <w:rsid w:val="009A6194"/>
    <w:rsid w:val="009B1DFB"/>
    <w:rsid w:val="009B4241"/>
    <w:rsid w:val="009B452B"/>
    <w:rsid w:val="009B4C66"/>
    <w:rsid w:val="009C00C1"/>
    <w:rsid w:val="009C0CE9"/>
    <w:rsid w:val="009C27CF"/>
    <w:rsid w:val="009C2C0F"/>
    <w:rsid w:val="009C6928"/>
    <w:rsid w:val="009C6BF6"/>
    <w:rsid w:val="009C7329"/>
    <w:rsid w:val="009D328A"/>
    <w:rsid w:val="009D4814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E777C"/>
    <w:rsid w:val="009F0A29"/>
    <w:rsid w:val="009F13D7"/>
    <w:rsid w:val="009F2026"/>
    <w:rsid w:val="009F266B"/>
    <w:rsid w:val="009F310C"/>
    <w:rsid w:val="009F32CF"/>
    <w:rsid w:val="009F49D4"/>
    <w:rsid w:val="009F739F"/>
    <w:rsid w:val="00A019CD"/>
    <w:rsid w:val="00A04ADF"/>
    <w:rsid w:val="00A06AB3"/>
    <w:rsid w:val="00A10F9A"/>
    <w:rsid w:val="00A11745"/>
    <w:rsid w:val="00A129F5"/>
    <w:rsid w:val="00A142D5"/>
    <w:rsid w:val="00A159EE"/>
    <w:rsid w:val="00A161E2"/>
    <w:rsid w:val="00A165F5"/>
    <w:rsid w:val="00A21866"/>
    <w:rsid w:val="00A21BC1"/>
    <w:rsid w:val="00A221F3"/>
    <w:rsid w:val="00A233E1"/>
    <w:rsid w:val="00A25D01"/>
    <w:rsid w:val="00A2734E"/>
    <w:rsid w:val="00A2736F"/>
    <w:rsid w:val="00A33C27"/>
    <w:rsid w:val="00A344CC"/>
    <w:rsid w:val="00A34779"/>
    <w:rsid w:val="00A3539D"/>
    <w:rsid w:val="00A40519"/>
    <w:rsid w:val="00A405D2"/>
    <w:rsid w:val="00A41797"/>
    <w:rsid w:val="00A442FB"/>
    <w:rsid w:val="00A46AE8"/>
    <w:rsid w:val="00A474D9"/>
    <w:rsid w:val="00A51AE0"/>
    <w:rsid w:val="00A55A6A"/>
    <w:rsid w:val="00A56047"/>
    <w:rsid w:val="00A64E98"/>
    <w:rsid w:val="00A65F71"/>
    <w:rsid w:val="00A71365"/>
    <w:rsid w:val="00A71671"/>
    <w:rsid w:val="00A727BB"/>
    <w:rsid w:val="00A73247"/>
    <w:rsid w:val="00A75D82"/>
    <w:rsid w:val="00A811BB"/>
    <w:rsid w:val="00A84220"/>
    <w:rsid w:val="00A85939"/>
    <w:rsid w:val="00A86CF1"/>
    <w:rsid w:val="00A87187"/>
    <w:rsid w:val="00A92FF2"/>
    <w:rsid w:val="00A96177"/>
    <w:rsid w:val="00A974DB"/>
    <w:rsid w:val="00A97C2A"/>
    <w:rsid w:val="00AA2135"/>
    <w:rsid w:val="00AA53D2"/>
    <w:rsid w:val="00AA7C0E"/>
    <w:rsid w:val="00AB3B13"/>
    <w:rsid w:val="00AB4F87"/>
    <w:rsid w:val="00AB5952"/>
    <w:rsid w:val="00AB624E"/>
    <w:rsid w:val="00AC0DBA"/>
    <w:rsid w:val="00AC1154"/>
    <w:rsid w:val="00AC3056"/>
    <w:rsid w:val="00AC3DA4"/>
    <w:rsid w:val="00AD24C0"/>
    <w:rsid w:val="00AE0D4C"/>
    <w:rsid w:val="00AE2FDC"/>
    <w:rsid w:val="00AE4C02"/>
    <w:rsid w:val="00AE4D79"/>
    <w:rsid w:val="00AE4DDD"/>
    <w:rsid w:val="00AE5335"/>
    <w:rsid w:val="00AE5CAE"/>
    <w:rsid w:val="00AE7F82"/>
    <w:rsid w:val="00AF08C4"/>
    <w:rsid w:val="00AF2DEA"/>
    <w:rsid w:val="00AF3A6D"/>
    <w:rsid w:val="00AF446E"/>
    <w:rsid w:val="00B000E9"/>
    <w:rsid w:val="00B01092"/>
    <w:rsid w:val="00B01B94"/>
    <w:rsid w:val="00B0506E"/>
    <w:rsid w:val="00B07D91"/>
    <w:rsid w:val="00B1059C"/>
    <w:rsid w:val="00B10F85"/>
    <w:rsid w:val="00B118D5"/>
    <w:rsid w:val="00B13BE3"/>
    <w:rsid w:val="00B14274"/>
    <w:rsid w:val="00B16598"/>
    <w:rsid w:val="00B20C2F"/>
    <w:rsid w:val="00B230DB"/>
    <w:rsid w:val="00B23F33"/>
    <w:rsid w:val="00B240DB"/>
    <w:rsid w:val="00B24207"/>
    <w:rsid w:val="00B24D90"/>
    <w:rsid w:val="00B25AF3"/>
    <w:rsid w:val="00B266BC"/>
    <w:rsid w:val="00B27929"/>
    <w:rsid w:val="00B31BED"/>
    <w:rsid w:val="00B35082"/>
    <w:rsid w:val="00B35261"/>
    <w:rsid w:val="00B353E0"/>
    <w:rsid w:val="00B354E1"/>
    <w:rsid w:val="00B364B1"/>
    <w:rsid w:val="00B415C4"/>
    <w:rsid w:val="00B420F6"/>
    <w:rsid w:val="00B44543"/>
    <w:rsid w:val="00B461E0"/>
    <w:rsid w:val="00B471F1"/>
    <w:rsid w:val="00B478B3"/>
    <w:rsid w:val="00B51D9C"/>
    <w:rsid w:val="00B5675E"/>
    <w:rsid w:val="00B5776B"/>
    <w:rsid w:val="00B62EA9"/>
    <w:rsid w:val="00B64F86"/>
    <w:rsid w:val="00B6549B"/>
    <w:rsid w:val="00B6561A"/>
    <w:rsid w:val="00B66A9D"/>
    <w:rsid w:val="00B67B64"/>
    <w:rsid w:val="00B70179"/>
    <w:rsid w:val="00B7113C"/>
    <w:rsid w:val="00B7122F"/>
    <w:rsid w:val="00B76445"/>
    <w:rsid w:val="00B80774"/>
    <w:rsid w:val="00B80C68"/>
    <w:rsid w:val="00B81BD4"/>
    <w:rsid w:val="00B82580"/>
    <w:rsid w:val="00B828CE"/>
    <w:rsid w:val="00B84B93"/>
    <w:rsid w:val="00B8543C"/>
    <w:rsid w:val="00B91266"/>
    <w:rsid w:val="00B9222B"/>
    <w:rsid w:val="00B935C9"/>
    <w:rsid w:val="00B94C5F"/>
    <w:rsid w:val="00B9644E"/>
    <w:rsid w:val="00B970DD"/>
    <w:rsid w:val="00B97C82"/>
    <w:rsid w:val="00BA0DA5"/>
    <w:rsid w:val="00BA14BF"/>
    <w:rsid w:val="00BA18EF"/>
    <w:rsid w:val="00BA3025"/>
    <w:rsid w:val="00BA3433"/>
    <w:rsid w:val="00BA3BE2"/>
    <w:rsid w:val="00BA5C5A"/>
    <w:rsid w:val="00BA5E47"/>
    <w:rsid w:val="00BA5F84"/>
    <w:rsid w:val="00BA60DB"/>
    <w:rsid w:val="00BA70C7"/>
    <w:rsid w:val="00BB3F36"/>
    <w:rsid w:val="00BB561F"/>
    <w:rsid w:val="00BB5FBD"/>
    <w:rsid w:val="00BC6EA7"/>
    <w:rsid w:val="00BD0DD3"/>
    <w:rsid w:val="00BD0F6B"/>
    <w:rsid w:val="00BD4A9C"/>
    <w:rsid w:val="00BE265C"/>
    <w:rsid w:val="00BE27D0"/>
    <w:rsid w:val="00BE2B2D"/>
    <w:rsid w:val="00BE4463"/>
    <w:rsid w:val="00BE59CC"/>
    <w:rsid w:val="00BE5DAC"/>
    <w:rsid w:val="00BE79ED"/>
    <w:rsid w:val="00BF04A1"/>
    <w:rsid w:val="00BF192C"/>
    <w:rsid w:val="00BF1B8D"/>
    <w:rsid w:val="00BF2AE9"/>
    <w:rsid w:val="00BF35CF"/>
    <w:rsid w:val="00BF7CC1"/>
    <w:rsid w:val="00C043F8"/>
    <w:rsid w:val="00C065A2"/>
    <w:rsid w:val="00C06702"/>
    <w:rsid w:val="00C10871"/>
    <w:rsid w:val="00C11E25"/>
    <w:rsid w:val="00C16305"/>
    <w:rsid w:val="00C17324"/>
    <w:rsid w:val="00C202D7"/>
    <w:rsid w:val="00C22F1D"/>
    <w:rsid w:val="00C2380A"/>
    <w:rsid w:val="00C25D6B"/>
    <w:rsid w:val="00C27B00"/>
    <w:rsid w:val="00C30D2C"/>
    <w:rsid w:val="00C312B7"/>
    <w:rsid w:val="00C33DA0"/>
    <w:rsid w:val="00C34F64"/>
    <w:rsid w:val="00C4072D"/>
    <w:rsid w:val="00C4280C"/>
    <w:rsid w:val="00C441CB"/>
    <w:rsid w:val="00C44701"/>
    <w:rsid w:val="00C44D0E"/>
    <w:rsid w:val="00C46831"/>
    <w:rsid w:val="00C46926"/>
    <w:rsid w:val="00C47121"/>
    <w:rsid w:val="00C57393"/>
    <w:rsid w:val="00C579B9"/>
    <w:rsid w:val="00C62CD2"/>
    <w:rsid w:val="00C65FCD"/>
    <w:rsid w:val="00C67981"/>
    <w:rsid w:val="00C70102"/>
    <w:rsid w:val="00C72FDE"/>
    <w:rsid w:val="00C73CDD"/>
    <w:rsid w:val="00C7441E"/>
    <w:rsid w:val="00C75B35"/>
    <w:rsid w:val="00C76C19"/>
    <w:rsid w:val="00C77631"/>
    <w:rsid w:val="00C8014C"/>
    <w:rsid w:val="00C80F87"/>
    <w:rsid w:val="00C81333"/>
    <w:rsid w:val="00C81958"/>
    <w:rsid w:val="00C81F8E"/>
    <w:rsid w:val="00C83574"/>
    <w:rsid w:val="00C86C2F"/>
    <w:rsid w:val="00C8707E"/>
    <w:rsid w:val="00C8740C"/>
    <w:rsid w:val="00C9228F"/>
    <w:rsid w:val="00C93D2A"/>
    <w:rsid w:val="00C93F86"/>
    <w:rsid w:val="00C97597"/>
    <w:rsid w:val="00CA00E0"/>
    <w:rsid w:val="00CA1269"/>
    <w:rsid w:val="00CA1E77"/>
    <w:rsid w:val="00CA2586"/>
    <w:rsid w:val="00CA47BA"/>
    <w:rsid w:val="00CA5930"/>
    <w:rsid w:val="00CA7683"/>
    <w:rsid w:val="00CB1D4C"/>
    <w:rsid w:val="00CB25D6"/>
    <w:rsid w:val="00CB5028"/>
    <w:rsid w:val="00CB5320"/>
    <w:rsid w:val="00CB733C"/>
    <w:rsid w:val="00CC04C2"/>
    <w:rsid w:val="00CC2540"/>
    <w:rsid w:val="00CC2AE6"/>
    <w:rsid w:val="00CC2FC6"/>
    <w:rsid w:val="00CC322A"/>
    <w:rsid w:val="00CC3B30"/>
    <w:rsid w:val="00CC4400"/>
    <w:rsid w:val="00CC466B"/>
    <w:rsid w:val="00CC5107"/>
    <w:rsid w:val="00CD09B0"/>
    <w:rsid w:val="00CD0ED0"/>
    <w:rsid w:val="00CD24BE"/>
    <w:rsid w:val="00CD7106"/>
    <w:rsid w:val="00CE04F8"/>
    <w:rsid w:val="00CE2220"/>
    <w:rsid w:val="00CE2CCD"/>
    <w:rsid w:val="00CE4296"/>
    <w:rsid w:val="00CE4820"/>
    <w:rsid w:val="00CE5703"/>
    <w:rsid w:val="00CE6326"/>
    <w:rsid w:val="00CE747D"/>
    <w:rsid w:val="00CF0364"/>
    <w:rsid w:val="00CF15CC"/>
    <w:rsid w:val="00CF27CF"/>
    <w:rsid w:val="00CF488C"/>
    <w:rsid w:val="00CF5758"/>
    <w:rsid w:val="00CF6CF8"/>
    <w:rsid w:val="00CF7A03"/>
    <w:rsid w:val="00CF7AFA"/>
    <w:rsid w:val="00D00501"/>
    <w:rsid w:val="00D00DB7"/>
    <w:rsid w:val="00D030A4"/>
    <w:rsid w:val="00D04649"/>
    <w:rsid w:val="00D051F4"/>
    <w:rsid w:val="00D06806"/>
    <w:rsid w:val="00D069DC"/>
    <w:rsid w:val="00D077CA"/>
    <w:rsid w:val="00D10A3A"/>
    <w:rsid w:val="00D10BE6"/>
    <w:rsid w:val="00D1275A"/>
    <w:rsid w:val="00D15488"/>
    <w:rsid w:val="00D154AA"/>
    <w:rsid w:val="00D16B38"/>
    <w:rsid w:val="00D16E02"/>
    <w:rsid w:val="00D177AA"/>
    <w:rsid w:val="00D230D7"/>
    <w:rsid w:val="00D23EFB"/>
    <w:rsid w:val="00D23F11"/>
    <w:rsid w:val="00D2585D"/>
    <w:rsid w:val="00D2650D"/>
    <w:rsid w:val="00D27572"/>
    <w:rsid w:val="00D3234F"/>
    <w:rsid w:val="00D330F9"/>
    <w:rsid w:val="00D3382B"/>
    <w:rsid w:val="00D341EC"/>
    <w:rsid w:val="00D344ED"/>
    <w:rsid w:val="00D37143"/>
    <w:rsid w:val="00D429A1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49"/>
    <w:rsid w:val="00D62BD8"/>
    <w:rsid w:val="00D73C5E"/>
    <w:rsid w:val="00D73D7B"/>
    <w:rsid w:val="00D74103"/>
    <w:rsid w:val="00D7448C"/>
    <w:rsid w:val="00D75B8D"/>
    <w:rsid w:val="00D7676E"/>
    <w:rsid w:val="00D77177"/>
    <w:rsid w:val="00D772C7"/>
    <w:rsid w:val="00D80C58"/>
    <w:rsid w:val="00D82FA8"/>
    <w:rsid w:val="00D87CA2"/>
    <w:rsid w:val="00D91600"/>
    <w:rsid w:val="00D926DB"/>
    <w:rsid w:val="00D94FB5"/>
    <w:rsid w:val="00D96506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555B"/>
    <w:rsid w:val="00DB6C9B"/>
    <w:rsid w:val="00DB6CBF"/>
    <w:rsid w:val="00DC1721"/>
    <w:rsid w:val="00DC2865"/>
    <w:rsid w:val="00DC3653"/>
    <w:rsid w:val="00DC41A9"/>
    <w:rsid w:val="00DD27B5"/>
    <w:rsid w:val="00DD6DB7"/>
    <w:rsid w:val="00DE0518"/>
    <w:rsid w:val="00DE0651"/>
    <w:rsid w:val="00DE1805"/>
    <w:rsid w:val="00DE19D2"/>
    <w:rsid w:val="00DE1CA7"/>
    <w:rsid w:val="00DE3C14"/>
    <w:rsid w:val="00DE6565"/>
    <w:rsid w:val="00DF083C"/>
    <w:rsid w:val="00DF0D9A"/>
    <w:rsid w:val="00DF3E05"/>
    <w:rsid w:val="00DF54B9"/>
    <w:rsid w:val="00DF5A0B"/>
    <w:rsid w:val="00DF5F3A"/>
    <w:rsid w:val="00DF635C"/>
    <w:rsid w:val="00E00DB7"/>
    <w:rsid w:val="00E0384B"/>
    <w:rsid w:val="00E04642"/>
    <w:rsid w:val="00E04A60"/>
    <w:rsid w:val="00E05514"/>
    <w:rsid w:val="00E057F5"/>
    <w:rsid w:val="00E05F17"/>
    <w:rsid w:val="00E0724B"/>
    <w:rsid w:val="00E12F48"/>
    <w:rsid w:val="00E1370C"/>
    <w:rsid w:val="00E13B3D"/>
    <w:rsid w:val="00E15C24"/>
    <w:rsid w:val="00E2307A"/>
    <w:rsid w:val="00E234BA"/>
    <w:rsid w:val="00E240DA"/>
    <w:rsid w:val="00E257A1"/>
    <w:rsid w:val="00E2581E"/>
    <w:rsid w:val="00E26E55"/>
    <w:rsid w:val="00E277F3"/>
    <w:rsid w:val="00E33876"/>
    <w:rsid w:val="00E3388C"/>
    <w:rsid w:val="00E339CA"/>
    <w:rsid w:val="00E339E5"/>
    <w:rsid w:val="00E34135"/>
    <w:rsid w:val="00E37B2F"/>
    <w:rsid w:val="00E37F85"/>
    <w:rsid w:val="00E46337"/>
    <w:rsid w:val="00E47FEE"/>
    <w:rsid w:val="00E517CE"/>
    <w:rsid w:val="00E525B2"/>
    <w:rsid w:val="00E525DC"/>
    <w:rsid w:val="00E546B4"/>
    <w:rsid w:val="00E55F78"/>
    <w:rsid w:val="00E5636F"/>
    <w:rsid w:val="00E57DBA"/>
    <w:rsid w:val="00E60BFB"/>
    <w:rsid w:val="00E66090"/>
    <w:rsid w:val="00E6673C"/>
    <w:rsid w:val="00E71CBA"/>
    <w:rsid w:val="00E725DF"/>
    <w:rsid w:val="00E73D1C"/>
    <w:rsid w:val="00E7698A"/>
    <w:rsid w:val="00E772B1"/>
    <w:rsid w:val="00E81124"/>
    <w:rsid w:val="00E81BA3"/>
    <w:rsid w:val="00E83F7A"/>
    <w:rsid w:val="00E847E9"/>
    <w:rsid w:val="00E84C91"/>
    <w:rsid w:val="00E84CB9"/>
    <w:rsid w:val="00E85610"/>
    <w:rsid w:val="00E85FA2"/>
    <w:rsid w:val="00E90110"/>
    <w:rsid w:val="00E90935"/>
    <w:rsid w:val="00E91554"/>
    <w:rsid w:val="00E921AA"/>
    <w:rsid w:val="00E929C6"/>
    <w:rsid w:val="00E96E69"/>
    <w:rsid w:val="00E97B91"/>
    <w:rsid w:val="00EA49F5"/>
    <w:rsid w:val="00EA4C72"/>
    <w:rsid w:val="00EA587C"/>
    <w:rsid w:val="00EA5908"/>
    <w:rsid w:val="00EA5A64"/>
    <w:rsid w:val="00EA7924"/>
    <w:rsid w:val="00EA7FAF"/>
    <w:rsid w:val="00EB4D86"/>
    <w:rsid w:val="00EC0755"/>
    <w:rsid w:val="00EC5DC0"/>
    <w:rsid w:val="00EC6393"/>
    <w:rsid w:val="00EC708E"/>
    <w:rsid w:val="00EC70F2"/>
    <w:rsid w:val="00EC780A"/>
    <w:rsid w:val="00EC7944"/>
    <w:rsid w:val="00ED0460"/>
    <w:rsid w:val="00ED1F69"/>
    <w:rsid w:val="00ED260A"/>
    <w:rsid w:val="00ED3BD8"/>
    <w:rsid w:val="00ED4980"/>
    <w:rsid w:val="00ED5A6D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121E3"/>
    <w:rsid w:val="00F25701"/>
    <w:rsid w:val="00F27B2B"/>
    <w:rsid w:val="00F3121C"/>
    <w:rsid w:val="00F31E9B"/>
    <w:rsid w:val="00F320C5"/>
    <w:rsid w:val="00F3301C"/>
    <w:rsid w:val="00F34278"/>
    <w:rsid w:val="00F3513D"/>
    <w:rsid w:val="00F37F03"/>
    <w:rsid w:val="00F40ACF"/>
    <w:rsid w:val="00F425F9"/>
    <w:rsid w:val="00F426F6"/>
    <w:rsid w:val="00F52893"/>
    <w:rsid w:val="00F5404E"/>
    <w:rsid w:val="00F616E3"/>
    <w:rsid w:val="00F61B68"/>
    <w:rsid w:val="00F63F77"/>
    <w:rsid w:val="00F64445"/>
    <w:rsid w:val="00F654A6"/>
    <w:rsid w:val="00F7035C"/>
    <w:rsid w:val="00F71B2F"/>
    <w:rsid w:val="00F73EF3"/>
    <w:rsid w:val="00F753B9"/>
    <w:rsid w:val="00F7592F"/>
    <w:rsid w:val="00F75C1B"/>
    <w:rsid w:val="00F7690D"/>
    <w:rsid w:val="00F80DC2"/>
    <w:rsid w:val="00F8302C"/>
    <w:rsid w:val="00F850A0"/>
    <w:rsid w:val="00F8548D"/>
    <w:rsid w:val="00F861A0"/>
    <w:rsid w:val="00F90817"/>
    <w:rsid w:val="00F92FAB"/>
    <w:rsid w:val="00FA0159"/>
    <w:rsid w:val="00FA0797"/>
    <w:rsid w:val="00FA0F7F"/>
    <w:rsid w:val="00FA11FF"/>
    <w:rsid w:val="00FA1CFA"/>
    <w:rsid w:val="00FA2AF7"/>
    <w:rsid w:val="00FA3F15"/>
    <w:rsid w:val="00FA6868"/>
    <w:rsid w:val="00FB0BB7"/>
    <w:rsid w:val="00FB44E1"/>
    <w:rsid w:val="00FB7555"/>
    <w:rsid w:val="00FC187F"/>
    <w:rsid w:val="00FC1ADC"/>
    <w:rsid w:val="00FC1B42"/>
    <w:rsid w:val="00FC349B"/>
    <w:rsid w:val="00FC3E14"/>
    <w:rsid w:val="00FC437A"/>
    <w:rsid w:val="00FC46E2"/>
    <w:rsid w:val="00FC4C52"/>
    <w:rsid w:val="00FC5453"/>
    <w:rsid w:val="00FC6308"/>
    <w:rsid w:val="00FD05C1"/>
    <w:rsid w:val="00FD166A"/>
    <w:rsid w:val="00FD4D6B"/>
    <w:rsid w:val="00FD77A7"/>
    <w:rsid w:val="00FE0EBC"/>
    <w:rsid w:val="00FE0F06"/>
    <w:rsid w:val="00FE2C28"/>
    <w:rsid w:val="00FE37CF"/>
    <w:rsid w:val="00FE5BB6"/>
    <w:rsid w:val="00FE614A"/>
    <w:rsid w:val="00FE7996"/>
    <w:rsid w:val="00FF0791"/>
    <w:rsid w:val="00FF0795"/>
    <w:rsid w:val="00FF23D7"/>
    <w:rsid w:val="00FF3BB6"/>
    <w:rsid w:val="00FF4C50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DF1C-F113-4E2E-8F00-577C13B2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36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11</cp:revision>
  <cp:lastPrinted>2022-12-16T12:09:00Z</cp:lastPrinted>
  <dcterms:created xsi:type="dcterms:W3CDTF">2023-07-18T06:13:00Z</dcterms:created>
  <dcterms:modified xsi:type="dcterms:W3CDTF">2023-07-25T06:06:00Z</dcterms:modified>
</cp:coreProperties>
</file>